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8B" w:rsidRPr="0018278B" w:rsidRDefault="0018278B" w:rsidP="0018278B">
      <w:pPr>
        <w:rPr>
          <w:rFonts w:ascii="標楷體" w:eastAsia="標楷體" w:hAnsi="標楷體"/>
          <w:b/>
          <w:noProof/>
          <w:color w:val="000000" w:themeColor="text1"/>
          <w:sz w:val="72"/>
          <w:szCs w:val="72"/>
        </w:rPr>
      </w:pPr>
      <w:r w:rsidRPr="0018278B">
        <w:rPr>
          <w:rFonts w:ascii="標楷體" w:eastAsia="標楷體" w:hAnsi="標楷體" w:hint="eastAsia"/>
          <w:b/>
          <w:noProof/>
          <w:sz w:val="72"/>
          <w:szCs w:val="72"/>
        </w:rPr>
        <w:t>介紹本會</w:t>
      </w:r>
      <w:r w:rsidRPr="0018278B">
        <w:rPr>
          <w:rFonts w:ascii="標楷體" w:eastAsia="標楷體" w:hAnsi="標楷體" w:hint="eastAsia"/>
          <w:b/>
          <w:noProof/>
          <w:color w:val="0000FF"/>
          <w:sz w:val="72"/>
          <w:szCs w:val="72"/>
        </w:rPr>
        <w:t>洪義峰顧問</w:t>
      </w:r>
      <w:r w:rsidRPr="0018278B">
        <w:rPr>
          <w:rFonts w:ascii="標楷體" w:eastAsia="標楷體" w:hAnsi="標楷體" w:hint="eastAsia"/>
          <w:b/>
          <w:noProof/>
          <w:color w:val="000000" w:themeColor="text1"/>
          <w:sz w:val="72"/>
          <w:szCs w:val="72"/>
        </w:rPr>
        <w:t>----</w:t>
      </w:r>
    </w:p>
    <w:p w:rsidR="0018278B" w:rsidRPr="0018278B" w:rsidRDefault="0018278B" w:rsidP="0018278B">
      <w:pPr>
        <w:rPr>
          <w:rFonts w:ascii="標楷體" w:eastAsia="標楷體" w:hAnsi="標楷體"/>
          <w:b/>
          <w:color w:val="000000"/>
          <w:sz w:val="48"/>
          <w:szCs w:val="48"/>
        </w:rPr>
      </w:pPr>
      <w:r>
        <w:rPr>
          <w:rFonts w:ascii="標楷體" w:eastAsia="標楷體" w:hAnsi="標楷體" w:hint="eastAsia"/>
          <w:b/>
          <w:noProof/>
          <w:color w:val="0000FF"/>
          <w:sz w:val="48"/>
          <w:szCs w:val="48"/>
        </w:rPr>
        <w:t xml:space="preserve">  </w:t>
      </w:r>
      <w:r w:rsidRPr="0018278B">
        <w:rPr>
          <w:rStyle w:val="a9"/>
          <w:rFonts w:ascii="標楷體" w:eastAsia="標楷體" w:hAnsi="標楷體" w:hint="eastAsia"/>
          <w:color w:val="FF0000"/>
          <w:sz w:val="48"/>
          <w:szCs w:val="48"/>
        </w:rPr>
        <w:t>「人生就是一個容器：</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裝的快樂多了，煩惱就少了；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裝的感恩多了，痛苦就少了；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裝的理解多了，矛盾就少了；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裝的大事多了，雜事就少了；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裝的陽光多了，陰雲就少了；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裝的高見多了，偏見就少了；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裝下的美善多了，愁悶就少了；</w:t>
      </w:r>
    </w:p>
    <w:p w:rsidR="0018278B" w:rsidRPr="0018278B" w:rsidRDefault="0018278B" w:rsidP="0018278B">
      <w:pPr>
        <w:pStyle w:val="Web"/>
        <w:shd w:val="clear" w:color="auto" w:fill="FFFFFF"/>
        <w:spacing w:before="0" w:beforeAutospacing="0" w:after="0" w:afterAutospacing="0" w:line="600" w:lineRule="exact"/>
        <w:rPr>
          <w:rFonts w:ascii="標楷體" w:eastAsia="標楷體" w:hAnsi="標楷體"/>
          <w:b/>
          <w:color w:val="000000"/>
          <w:sz w:val="48"/>
          <w:szCs w:val="48"/>
        </w:rPr>
      </w:pPr>
      <w:r w:rsidRPr="0018278B">
        <w:rPr>
          <w:rStyle w:val="a9"/>
          <w:rFonts w:ascii="標楷體" w:eastAsia="標楷體" w:hAnsi="標楷體" w:hint="eastAsia"/>
          <w:color w:val="800080"/>
          <w:sz w:val="48"/>
          <w:szCs w:val="48"/>
        </w:rPr>
        <w:t xml:space="preserve">    裝的友誼多了，敵意就少了！」</w:t>
      </w:r>
    </w:p>
    <w:p w:rsidR="0018278B" w:rsidRPr="0018278B" w:rsidRDefault="0018278B">
      <w:pPr>
        <w:rPr>
          <w:noProof/>
          <w:sz w:val="48"/>
          <w:szCs w:val="48"/>
        </w:rPr>
      </w:pPr>
    </w:p>
    <w:p w:rsidR="00530A9A" w:rsidRDefault="00F450C2">
      <w:r w:rsidRPr="00F450C2">
        <w:rPr>
          <w:noProof/>
        </w:rPr>
        <w:drawing>
          <wp:inline distT="0" distB="0" distL="0" distR="0">
            <wp:extent cx="3784600" cy="2628900"/>
            <wp:effectExtent l="19050" t="0" r="6350" b="0"/>
            <wp:docPr id="4" name="圖片 1" descr="C:\Users\ASUS\Desktop\SANY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ANY0005.JPG"/>
                    <pic:cNvPicPr>
                      <a:picLocks noChangeAspect="1" noChangeArrowheads="1"/>
                    </pic:cNvPicPr>
                  </pic:nvPicPr>
                  <pic:blipFill>
                    <a:blip r:embed="rId7" cstate="print"/>
                    <a:srcRect l="4715" t="14286" r="19335"/>
                    <a:stretch>
                      <a:fillRect/>
                    </a:stretch>
                  </pic:blipFill>
                  <pic:spPr bwMode="auto">
                    <a:xfrm>
                      <a:off x="0" y="0"/>
                      <a:ext cx="3784600" cy="2628900"/>
                    </a:xfrm>
                    <a:prstGeom prst="rect">
                      <a:avLst/>
                    </a:prstGeom>
                    <a:noFill/>
                    <a:ln w="9525">
                      <a:noFill/>
                      <a:miter lim="800000"/>
                      <a:headEnd/>
                      <a:tailEnd/>
                    </a:ln>
                  </pic:spPr>
                </pic:pic>
              </a:graphicData>
            </a:graphic>
          </wp:inline>
        </w:drawing>
      </w:r>
    </w:p>
    <w:p w:rsidR="006C29C5" w:rsidRPr="00C671FF" w:rsidRDefault="00CC239D">
      <w:pPr>
        <w:rPr>
          <w:rFonts w:ascii="標楷體" w:eastAsia="標楷體" w:hAnsi="標楷體"/>
          <w:b/>
          <w:sz w:val="36"/>
          <w:szCs w:val="36"/>
        </w:rPr>
      </w:pPr>
      <w:r>
        <w:rPr>
          <w:rFonts w:hint="eastAsia"/>
        </w:rPr>
        <w:t xml:space="preserve">         </w:t>
      </w:r>
      <w:r w:rsidRPr="00C671FF">
        <w:rPr>
          <w:rFonts w:hint="eastAsia"/>
          <w:sz w:val="36"/>
          <w:szCs w:val="36"/>
        </w:rPr>
        <w:t>【</w:t>
      </w:r>
      <w:r w:rsidRPr="00C671FF">
        <w:rPr>
          <w:rFonts w:ascii="標楷體" w:eastAsia="標楷體" w:hAnsi="標楷體" w:hint="eastAsia"/>
          <w:b/>
          <w:sz w:val="36"/>
          <w:szCs w:val="36"/>
        </w:rPr>
        <w:t>本會顧問＞</w:t>
      </w:r>
      <w:r w:rsidR="0018278B" w:rsidRPr="00C671FF">
        <w:rPr>
          <w:rFonts w:ascii="標楷體" w:eastAsia="標楷體" w:hAnsi="標楷體" w:hint="eastAsia"/>
          <w:b/>
          <w:sz w:val="36"/>
          <w:szCs w:val="36"/>
        </w:rPr>
        <w:t>洪義峰經理</w:t>
      </w:r>
      <w:r w:rsidRPr="00C671FF">
        <w:rPr>
          <w:rFonts w:ascii="標楷體" w:eastAsia="標楷體" w:hAnsi="標楷體" w:hint="eastAsia"/>
          <w:b/>
          <w:sz w:val="36"/>
          <w:szCs w:val="36"/>
        </w:rPr>
        <w:t>】</w:t>
      </w:r>
    </w:p>
    <w:p w:rsidR="00CC239D" w:rsidRPr="00CC239D" w:rsidRDefault="00CC239D">
      <w:pPr>
        <w:rPr>
          <w:rFonts w:ascii="標楷體" w:eastAsia="標楷體" w:hAnsi="標楷體"/>
          <w:b/>
          <w:color w:val="0000FF"/>
          <w:sz w:val="52"/>
          <w:szCs w:val="52"/>
        </w:rPr>
      </w:pPr>
      <w:r>
        <w:rPr>
          <w:rFonts w:ascii="標楷體" w:eastAsia="標楷體" w:hAnsi="標楷體" w:hint="eastAsia"/>
          <w:b/>
          <w:sz w:val="28"/>
          <w:szCs w:val="28"/>
        </w:rPr>
        <w:t xml:space="preserve">    </w:t>
      </w:r>
      <w:r w:rsidRPr="00CC239D">
        <w:rPr>
          <w:rFonts w:ascii="標楷體" w:eastAsia="標楷體" w:hAnsi="標楷體" w:hint="eastAsia"/>
          <w:b/>
          <w:sz w:val="28"/>
          <w:szCs w:val="28"/>
        </w:rPr>
        <w:t>詩曰：</w:t>
      </w:r>
      <w:r w:rsidRPr="00CC239D">
        <w:rPr>
          <w:rFonts w:ascii="標楷體" w:eastAsia="標楷體" w:hAnsi="標楷體" w:hint="eastAsia"/>
          <w:b/>
          <w:color w:val="0000FF"/>
          <w:sz w:val="48"/>
          <w:szCs w:val="48"/>
        </w:rPr>
        <w:t>「</w:t>
      </w:r>
      <w:r w:rsidRPr="00CC239D">
        <w:rPr>
          <w:rFonts w:ascii="標楷體" w:eastAsia="標楷體" w:hAnsi="標楷體" w:hint="eastAsia"/>
          <w:b/>
          <w:color w:val="0000FF"/>
          <w:sz w:val="52"/>
          <w:szCs w:val="52"/>
        </w:rPr>
        <w:t>義</w:t>
      </w:r>
      <w:r w:rsidR="008B56B8" w:rsidRPr="008B56B8">
        <w:rPr>
          <w:rFonts w:ascii="標楷體" w:eastAsia="標楷體" w:hAnsi="標楷體" w:hint="eastAsia"/>
          <w:b/>
          <w:color w:val="000000" w:themeColor="text1"/>
          <w:sz w:val="52"/>
          <w:szCs w:val="52"/>
        </w:rPr>
        <w:t>風</w:t>
      </w:r>
      <w:r w:rsidR="008B56B8" w:rsidRPr="008B56B8">
        <w:rPr>
          <w:rFonts w:ascii="標楷體" w:eastAsia="標楷體" w:hAnsi="標楷體" w:hint="eastAsia"/>
          <w:b/>
          <w:color w:val="C00000"/>
          <w:sz w:val="52"/>
          <w:szCs w:val="52"/>
        </w:rPr>
        <w:t>天地</w:t>
      </w:r>
      <w:r w:rsidR="008B56B8" w:rsidRPr="008B56B8">
        <w:rPr>
          <w:rFonts w:ascii="標楷體" w:eastAsia="標楷體" w:hAnsi="標楷體" w:hint="eastAsia"/>
          <w:b/>
          <w:color w:val="9900CC"/>
          <w:sz w:val="52"/>
          <w:szCs w:val="52"/>
        </w:rPr>
        <w:t>英雄</w:t>
      </w:r>
      <w:r w:rsidR="008B56B8" w:rsidRPr="008B56B8">
        <w:rPr>
          <w:rFonts w:ascii="標楷體" w:eastAsia="標楷體" w:hAnsi="標楷體" w:hint="eastAsia"/>
          <w:b/>
          <w:color w:val="478950"/>
          <w:sz w:val="52"/>
          <w:szCs w:val="52"/>
        </w:rPr>
        <w:t>氣</w:t>
      </w:r>
      <w:r w:rsidR="008B56B8" w:rsidRPr="008B56B8">
        <w:rPr>
          <w:rFonts w:ascii="標楷體" w:eastAsia="標楷體" w:hAnsi="標楷體" w:hint="eastAsia"/>
          <w:b/>
          <w:color w:val="0000FF"/>
          <w:sz w:val="52"/>
          <w:szCs w:val="52"/>
        </w:rPr>
        <w:t>，</w:t>
      </w:r>
    </w:p>
    <w:p w:rsidR="00CC239D" w:rsidRDefault="00CC239D">
      <w:pPr>
        <w:rPr>
          <w:rFonts w:ascii="標楷體" w:eastAsia="標楷體" w:hAnsi="標楷體"/>
          <w:b/>
          <w:color w:val="0000FF"/>
          <w:sz w:val="28"/>
          <w:szCs w:val="28"/>
        </w:rPr>
      </w:pPr>
      <w:r>
        <w:rPr>
          <w:rFonts w:ascii="標楷體" w:eastAsia="標楷體" w:hAnsi="標楷體" w:hint="eastAsia"/>
          <w:b/>
          <w:sz w:val="28"/>
          <w:szCs w:val="28"/>
        </w:rPr>
        <w:t xml:space="preserve">            </w:t>
      </w:r>
      <w:r w:rsidRPr="00CC239D">
        <w:rPr>
          <w:rFonts w:ascii="標楷體" w:eastAsia="標楷體" w:hAnsi="標楷體" w:hint="eastAsia"/>
          <w:b/>
          <w:color w:val="0000FF"/>
          <w:sz w:val="52"/>
          <w:szCs w:val="52"/>
        </w:rPr>
        <w:t>峰</w:t>
      </w:r>
      <w:r w:rsidR="008B56B8" w:rsidRPr="008B56B8">
        <w:rPr>
          <w:rFonts w:ascii="標楷體" w:eastAsia="標楷體" w:hAnsi="標楷體" w:hint="eastAsia"/>
          <w:b/>
          <w:color w:val="0000FF"/>
          <w:sz w:val="52"/>
          <w:szCs w:val="52"/>
        </w:rPr>
        <w:t>巒</w:t>
      </w:r>
      <w:r w:rsidR="008B56B8" w:rsidRPr="008B56B8">
        <w:rPr>
          <w:rFonts w:ascii="標楷體" w:eastAsia="標楷體" w:hAnsi="標楷體" w:hint="eastAsia"/>
          <w:b/>
          <w:color w:val="C00000"/>
          <w:sz w:val="52"/>
          <w:szCs w:val="52"/>
        </w:rPr>
        <w:t>風雲</w:t>
      </w:r>
      <w:r w:rsidR="008B56B8" w:rsidRPr="008B56B8">
        <w:rPr>
          <w:rFonts w:ascii="標楷體" w:eastAsia="標楷體" w:hAnsi="標楷體" w:hint="eastAsia"/>
          <w:b/>
          <w:color w:val="9900CC"/>
          <w:sz w:val="52"/>
          <w:szCs w:val="52"/>
        </w:rPr>
        <w:t>浩蕩</w:t>
      </w:r>
      <w:r w:rsidR="008B56B8" w:rsidRPr="008B56B8">
        <w:rPr>
          <w:rFonts w:ascii="標楷體" w:eastAsia="標楷體" w:hAnsi="標楷體" w:hint="eastAsia"/>
          <w:b/>
          <w:color w:val="478950"/>
          <w:sz w:val="52"/>
          <w:szCs w:val="52"/>
        </w:rPr>
        <w:t>春</w:t>
      </w:r>
      <w:r w:rsidR="008B56B8" w:rsidRPr="008B56B8">
        <w:rPr>
          <w:rFonts w:ascii="標楷體" w:eastAsia="標楷體" w:hAnsi="標楷體" w:hint="eastAsia"/>
          <w:b/>
          <w:color w:val="0000FF"/>
          <w:sz w:val="52"/>
          <w:szCs w:val="52"/>
        </w:rPr>
        <w:t>。」</w:t>
      </w:r>
    </w:p>
    <w:p w:rsidR="00C671FF" w:rsidRDefault="00C671FF" w:rsidP="00C671FF">
      <w:pPr>
        <w:spacing w:line="460" w:lineRule="exact"/>
        <w:rPr>
          <w:rFonts w:ascii="標楷體" w:eastAsia="標楷體" w:hAnsi="標楷體"/>
          <w:b/>
          <w:color w:val="000000" w:themeColor="text1"/>
          <w:sz w:val="28"/>
          <w:szCs w:val="28"/>
        </w:rPr>
      </w:pPr>
      <w:r>
        <w:rPr>
          <w:rFonts w:ascii="標楷體" w:eastAsia="標楷體" w:hAnsi="標楷體" w:hint="eastAsia"/>
          <w:b/>
          <w:color w:val="0000FF"/>
          <w:sz w:val="28"/>
          <w:szCs w:val="28"/>
        </w:rPr>
        <w:lastRenderedPageBreak/>
        <w:t xml:space="preserve">   </w:t>
      </w:r>
      <w:r w:rsidRPr="00C671FF">
        <w:rPr>
          <w:rFonts w:ascii="標楷體" w:eastAsia="標楷體" w:hAnsi="標楷體" w:hint="eastAsia"/>
          <w:b/>
          <w:color w:val="000000" w:themeColor="text1"/>
          <w:sz w:val="28"/>
          <w:szCs w:val="28"/>
        </w:rPr>
        <w:t xml:space="preserve"> 時值</w:t>
      </w:r>
      <w:r w:rsidRPr="006E5857">
        <w:rPr>
          <w:rFonts w:ascii="標楷體" w:eastAsia="標楷體" w:hAnsi="標楷體" w:hint="eastAsia"/>
          <w:b/>
          <w:color w:val="000000" w:themeColor="text1"/>
          <w:sz w:val="28"/>
          <w:szCs w:val="28"/>
        </w:rPr>
        <w:t>九月</w:t>
      </w:r>
      <w:r>
        <w:rPr>
          <w:rFonts w:ascii="標楷體" w:eastAsia="標楷體" w:hAnsi="標楷體" w:hint="eastAsia"/>
          <w:b/>
          <w:color w:val="000000" w:themeColor="text1"/>
          <w:sz w:val="28"/>
          <w:szCs w:val="28"/>
        </w:rPr>
        <w:t>，節逢泛菊，序屬佩萸</w:t>
      </w:r>
      <w:r w:rsidRPr="00C671FF">
        <w:rPr>
          <w:rFonts w:ascii="標楷體" w:eastAsia="標楷體" w:hAnsi="標楷體" w:hint="eastAsia"/>
          <w:b/>
          <w:color w:val="000000" w:themeColor="text1"/>
          <w:sz w:val="28"/>
          <w:szCs w:val="28"/>
        </w:rPr>
        <w:t>；烏鵲南飛，方下梧桐之葉；銀蟾夜皎，平移桂樹之輪。</w:t>
      </w:r>
    </w:p>
    <w:p w:rsidR="00C671FF" w:rsidRDefault="00C671FF" w:rsidP="00C671FF">
      <w:pPr>
        <w:spacing w:line="460" w:lineRule="exact"/>
        <w:rPr>
          <w:rFonts w:ascii="標楷體" w:eastAsia="標楷體" w:hAnsi="標楷體"/>
          <w:b/>
          <w:color w:val="000000"/>
          <w:sz w:val="28"/>
          <w:szCs w:val="28"/>
        </w:rPr>
      </w:pPr>
      <w:r>
        <w:rPr>
          <w:rFonts w:ascii="標楷體" w:eastAsia="標楷體" w:hAnsi="標楷體" w:hint="eastAsia"/>
          <w:b/>
          <w:color w:val="000000" w:themeColor="text1"/>
          <w:sz w:val="28"/>
          <w:szCs w:val="28"/>
        </w:rPr>
        <w:t xml:space="preserve">    </w:t>
      </w:r>
      <w:r w:rsidRPr="00707BC7">
        <w:rPr>
          <w:rFonts w:ascii="標楷體" w:eastAsia="標楷體" w:hAnsi="標楷體" w:hint="eastAsia"/>
          <w:b/>
          <w:color w:val="000000" w:themeColor="text1"/>
          <w:sz w:val="28"/>
          <w:szCs w:val="28"/>
        </w:rPr>
        <w:t>2014年9月3日上午9時30分，透過高屏分會黃淯琳分會長的引荐，</w:t>
      </w:r>
      <w:r w:rsidRPr="005F3039">
        <w:rPr>
          <w:rFonts w:ascii="標楷體" w:eastAsia="標楷體" w:hAnsi="標楷體" w:hint="eastAsia"/>
          <w:b/>
          <w:color w:val="000000" w:themeColor="text1"/>
          <w:sz w:val="28"/>
          <w:szCs w:val="28"/>
        </w:rPr>
        <w:t>筆者</w:t>
      </w:r>
      <w:r w:rsidRPr="006E5857">
        <w:rPr>
          <w:rFonts w:ascii="標楷體" w:eastAsia="標楷體" w:hAnsi="標楷體" w:hint="eastAsia"/>
          <w:b/>
          <w:color w:val="000000" w:themeColor="text1"/>
          <w:sz w:val="28"/>
          <w:szCs w:val="28"/>
        </w:rPr>
        <w:t>趨車前往</w:t>
      </w:r>
      <w:r w:rsidRPr="003A5EF4">
        <w:rPr>
          <w:rFonts w:ascii="標楷體" w:eastAsia="標楷體" w:hAnsi="標楷體" w:hint="eastAsia"/>
          <w:b/>
          <w:color w:val="000000" w:themeColor="text1"/>
          <w:sz w:val="28"/>
          <w:szCs w:val="28"/>
        </w:rPr>
        <w:t>應聘為本會顧問之</w:t>
      </w:r>
      <w:r w:rsidRPr="006E5857">
        <w:rPr>
          <w:rFonts w:ascii="標楷體" w:eastAsia="標楷體" w:hAnsi="標楷體" w:hint="eastAsia"/>
          <w:b/>
          <w:color w:val="000000" w:themeColor="text1"/>
          <w:sz w:val="28"/>
          <w:szCs w:val="28"/>
        </w:rPr>
        <w:t>台中市北屯區天津路三段</w:t>
      </w:r>
      <w:r>
        <w:rPr>
          <w:rFonts w:ascii="標楷體" w:eastAsia="標楷體" w:hAnsi="標楷體" w:hint="eastAsia"/>
          <w:b/>
          <w:color w:val="000000" w:themeColor="text1"/>
          <w:sz w:val="28"/>
          <w:szCs w:val="28"/>
        </w:rPr>
        <w:t>152</w:t>
      </w:r>
      <w:r w:rsidRPr="006E5857">
        <w:rPr>
          <w:rFonts w:ascii="標楷體" w:eastAsia="標楷體" w:hAnsi="標楷體" w:hint="eastAsia"/>
          <w:b/>
          <w:color w:val="000000" w:themeColor="text1"/>
          <w:sz w:val="28"/>
          <w:szCs w:val="28"/>
        </w:rPr>
        <w:t>號</w:t>
      </w:r>
      <w:r>
        <w:rPr>
          <w:rFonts w:ascii="標楷體" w:eastAsia="標楷體" w:hAnsi="標楷體" w:hint="eastAsia"/>
          <w:b/>
          <w:color w:val="000000" w:themeColor="text1"/>
          <w:sz w:val="28"/>
          <w:szCs w:val="28"/>
        </w:rPr>
        <w:t>22</w:t>
      </w:r>
      <w:r w:rsidRPr="006E5857">
        <w:rPr>
          <w:rFonts w:ascii="標楷體" w:eastAsia="標楷體" w:hAnsi="標楷體" w:hint="eastAsia"/>
          <w:b/>
          <w:color w:val="000000" w:themeColor="text1"/>
          <w:sz w:val="28"/>
          <w:szCs w:val="28"/>
        </w:rPr>
        <w:t>樓之</w:t>
      </w:r>
      <w:r>
        <w:rPr>
          <w:rFonts w:ascii="標楷體" w:eastAsia="標楷體" w:hAnsi="標楷體" w:hint="eastAsia"/>
          <w:b/>
          <w:color w:val="000000" w:themeColor="text1"/>
          <w:sz w:val="28"/>
          <w:szCs w:val="28"/>
        </w:rPr>
        <w:t>2</w:t>
      </w:r>
      <w:r w:rsidRPr="006E5857">
        <w:rPr>
          <w:rFonts w:ascii="標楷體" w:eastAsia="標楷體" w:hAnsi="標楷體" w:hint="eastAsia"/>
          <w:b/>
          <w:color w:val="000000" w:themeColor="text1"/>
          <w:sz w:val="28"/>
          <w:szCs w:val="28"/>
        </w:rPr>
        <w:t>號，拜訪「張榮峰建築師事務所」</w:t>
      </w:r>
      <w:r w:rsidRPr="00C671FF">
        <w:rPr>
          <w:rFonts w:ascii="標楷體" w:eastAsia="標楷體" w:hAnsi="標楷體" w:hint="eastAsia"/>
          <w:b/>
          <w:color w:val="000000" w:themeColor="text1"/>
          <w:sz w:val="28"/>
          <w:szCs w:val="28"/>
        </w:rPr>
        <w:t>之洪義</w:t>
      </w:r>
      <w:r>
        <w:rPr>
          <w:rFonts w:ascii="標楷體" w:eastAsia="標楷體" w:hAnsi="標楷體" w:hint="eastAsia"/>
          <w:b/>
          <w:color w:val="000000"/>
          <w:sz w:val="28"/>
          <w:szCs w:val="28"/>
        </w:rPr>
        <w:t>峰景</w:t>
      </w:r>
      <w:r w:rsidRPr="00C671FF">
        <w:rPr>
          <w:rFonts w:ascii="標楷體" w:eastAsia="標楷體" w:hAnsi="標楷體" w:hint="eastAsia"/>
          <w:b/>
          <w:color w:val="000000"/>
          <w:sz w:val="28"/>
          <w:szCs w:val="28"/>
        </w:rPr>
        <w:t>光設計</w:t>
      </w:r>
      <w:r w:rsidRPr="006E5857">
        <w:rPr>
          <w:rFonts w:ascii="標楷體" w:eastAsia="標楷體" w:hAnsi="標楷體" w:hint="eastAsia"/>
          <w:b/>
          <w:color w:val="000000"/>
          <w:sz w:val="28"/>
          <w:szCs w:val="28"/>
        </w:rPr>
        <w:t>師</w:t>
      </w:r>
      <w:r w:rsidRPr="003A5EF4">
        <w:rPr>
          <w:rFonts w:ascii="標楷體" w:eastAsia="標楷體" w:hAnsi="標楷體" w:hint="eastAsia"/>
          <w:b/>
          <w:color w:val="000000"/>
          <w:sz w:val="28"/>
          <w:szCs w:val="28"/>
        </w:rPr>
        <w:t>。</w:t>
      </w:r>
    </w:p>
    <w:p w:rsidR="00C671FF" w:rsidRDefault="00C671FF" w:rsidP="00C671F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A603CF">
        <w:rPr>
          <w:rFonts w:ascii="標楷體" w:eastAsia="標楷體" w:hAnsi="標楷體" w:hint="eastAsia"/>
          <w:b/>
          <w:color w:val="000000"/>
          <w:sz w:val="28"/>
          <w:szCs w:val="28"/>
        </w:rPr>
        <w:t>58</w:t>
      </w:r>
      <w:r w:rsidR="00A603CF" w:rsidRPr="00A603CF">
        <w:rPr>
          <w:rFonts w:ascii="標楷體" w:eastAsia="標楷體" w:hAnsi="標楷體" w:hint="eastAsia"/>
          <w:b/>
          <w:color w:val="000000"/>
          <w:sz w:val="28"/>
          <w:szCs w:val="28"/>
        </w:rPr>
        <w:t>年次的</w:t>
      </w:r>
      <w:r w:rsidRPr="00C671FF">
        <w:rPr>
          <w:rFonts w:ascii="標楷體" w:eastAsia="標楷體" w:hAnsi="標楷體" w:hint="eastAsia"/>
          <w:b/>
          <w:color w:val="000000" w:themeColor="text1"/>
          <w:sz w:val="28"/>
          <w:szCs w:val="28"/>
        </w:rPr>
        <w:t>洪義</w:t>
      </w:r>
      <w:r>
        <w:rPr>
          <w:rFonts w:ascii="標楷體" w:eastAsia="標楷體" w:hAnsi="標楷體" w:hint="eastAsia"/>
          <w:b/>
          <w:color w:val="000000"/>
          <w:sz w:val="28"/>
          <w:szCs w:val="28"/>
        </w:rPr>
        <w:t>峰</w:t>
      </w:r>
      <w:r w:rsidR="00A603CF" w:rsidRPr="00A603CF">
        <w:rPr>
          <w:rFonts w:ascii="標楷體" w:eastAsia="標楷體" w:hAnsi="標楷體" w:hint="eastAsia"/>
          <w:b/>
          <w:color w:val="000000"/>
          <w:sz w:val="28"/>
          <w:szCs w:val="28"/>
        </w:rPr>
        <w:t>顧問，南投縣草屯鎮人，就學於</w:t>
      </w:r>
      <w:r w:rsidR="00A603CF">
        <w:rPr>
          <w:rFonts w:ascii="標楷體" w:eastAsia="標楷體" w:hAnsi="標楷體" w:hint="eastAsia"/>
          <w:b/>
          <w:color w:val="000000"/>
          <w:sz w:val="28"/>
          <w:szCs w:val="28"/>
        </w:rPr>
        <w:t>臺中</w:t>
      </w:r>
      <w:r w:rsidR="002427C0" w:rsidRPr="002427C0">
        <w:rPr>
          <w:rFonts w:ascii="標楷體" w:eastAsia="標楷體" w:hAnsi="標楷體" w:hint="eastAsia"/>
          <w:b/>
          <w:color w:val="000000"/>
          <w:sz w:val="28"/>
          <w:szCs w:val="28"/>
        </w:rPr>
        <w:t>「</w:t>
      </w:r>
      <w:r w:rsidR="00A603CF">
        <w:rPr>
          <w:rFonts w:ascii="標楷體" w:eastAsia="標楷體" w:hAnsi="標楷體" w:hint="eastAsia"/>
          <w:b/>
          <w:color w:val="000000"/>
          <w:sz w:val="28"/>
          <w:szCs w:val="28"/>
        </w:rPr>
        <w:t>明道中學</w:t>
      </w:r>
      <w:r w:rsidR="002427C0" w:rsidRPr="002427C0">
        <w:rPr>
          <w:rFonts w:ascii="標楷體" w:eastAsia="標楷體" w:hAnsi="標楷體" w:hint="eastAsia"/>
          <w:b/>
          <w:color w:val="000000"/>
          <w:sz w:val="28"/>
          <w:szCs w:val="28"/>
        </w:rPr>
        <w:t>」</w:t>
      </w:r>
      <w:r w:rsidR="00A603CF" w:rsidRPr="00A603CF">
        <w:rPr>
          <w:rFonts w:ascii="標楷體" w:eastAsia="標楷體" w:hAnsi="標楷體" w:hint="eastAsia"/>
          <w:b/>
          <w:color w:val="000000"/>
          <w:sz w:val="28"/>
          <w:szCs w:val="28"/>
        </w:rPr>
        <w:t>，係高才生，</w:t>
      </w:r>
      <w:r w:rsidR="00D92800" w:rsidRPr="00D92800">
        <w:rPr>
          <w:rFonts w:ascii="標楷體" w:eastAsia="標楷體" w:hAnsi="標楷體" w:hint="eastAsia"/>
          <w:b/>
          <w:color w:val="000000"/>
          <w:sz w:val="28"/>
          <w:szCs w:val="28"/>
        </w:rPr>
        <w:t>旋於</w:t>
      </w:r>
      <w:r w:rsidR="00A603CF" w:rsidRPr="00A603CF">
        <w:rPr>
          <w:rFonts w:ascii="標楷體" w:eastAsia="標楷體" w:hAnsi="標楷體" w:hint="eastAsia"/>
          <w:b/>
          <w:color w:val="000000"/>
          <w:sz w:val="28"/>
          <w:szCs w:val="28"/>
        </w:rPr>
        <w:t>文化大學</w:t>
      </w:r>
      <w:r w:rsidR="00D92800" w:rsidRPr="00D92800">
        <w:rPr>
          <w:rFonts w:ascii="標楷體" w:eastAsia="標楷體" w:hAnsi="標楷體" w:hint="eastAsia"/>
          <w:b/>
          <w:color w:val="000000"/>
          <w:sz w:val="28"/>
          <w:szCs w:val="28"/>
        </w:rPr>
        <w:t>「</w:t>
      </w:r>
      <w:r w:rsidR="00A603CF" w:rsidRPr="00A603CF">
        <w:rPr>
          <w:rFonts w:ascii="標楷體" w:eastAsia="標楷體" w:hAnsi="標楷體" w:hint="eastAsia"/>
          <w:b/>
          <w:color w:val="000000"/>
          <w:sz w:val="28"/>
          <w:szCs w:val="28"/>
        </w:rPr>
        <w:t>造園景光系</w:t>
      </w:r>
      <w:r w:rsidR="00D92800" w:rsidRPr="00D92800">
        <w:rPr>
          <w:rFonts w:ascii="標楷體" w:eastAsia="標楷體" w:hAnsi="標楷體" w:hint="eastAsia"/>
          <w:b/>
          <w:color w:val="000000"/>
          <w:sz w:val="28"/>
          <w:szCs w:val="28"/>
        </w:rPr>
        <w:t>」</w:t>
      </w:r>
      <w:r w:rsidR="00D92800">
        <w:rPr>
          <w:rFonts w:ascii="標楷體" w:eastAsia="標楷體" w:hAnsi="標楷體" w:hint="eastAsia"/>
          <w:b/>
          <w:color w:val="000000"/>
          <w:sz w:val="28"/>
          <w:szCs w:val="28"/>
        </w:rPr>
        <w:t>畢業</w:t>
      </w:r>
      <w:r w:rsidR="00A603CF" w:rsidRPr="00A603CF">
        <w:rPr>
          <w:rFonts w:ascii="標楷體" w:eastAsia="標楷體" w:hAnsi="標楷體" w:hint="eastAsia"/>
          <w:b/>
          <w:color w:val="000000"/>
          <w:sz w:val="28"/>
          <w:szCs w:val="28"/>
        </w:rPr>
        <w:t>，考上逢甲大學「建築與都市計劃研究所」取得碩士學位後，復考上</w:t>
      </w:r>
      <w:r w:rsidR="00D92800" w:rsidRPr="00D92800">
        <w:rPr>
          <w:rFonts w:ascii="標楷體" w:eastAsia="標楷體" w:hAnsi="標楷體" w:hint="eastAsia"/>
          <w:b/>
          <w:color w:val="000000"/>
          <w:sz w:val="28"/>
          <w:szCs w:val="28"/>
        </w:rPr>
        <w:t>國家考試</w:t>
      </w:r>
      <w:r w:rsidR="002427C0" w:rsidRPr="002427C0">
        <w:rPr>
          <w:rFonts w:ascii="標楷體" w:eastAsia="標楷體" w:hAnsi="標楷體" w:hint="eastAsia"/>
          <w:b/>
          <w:color w:val="000000"/>
          <w:sz w:val="28"/>
          <w:szCs w:val="28"/>
        </w:rPr>
        <w:t>之專技人員特考</w:t>
      </w:r>
      <w:r w:rsidR="00D92800" w:rsidRPr="00D92800">
        <w:rPr>
          <w:rFonts w:ascii="標楷體" w:eastAsia="標楷體" w:hAnsi="標楷體" w:hint="eastAsia"/>
          <w:b/>
          <w:color w:val="000000"/>
          <w:sz w:val="28"/>
          <w:szCs w:val="28"/>
        </w:rPr>
        <w:t>「</w:t>
      </w:r>
      <w:r w:rsidR="00A603CF" w:rsidRPr="00A603CF">
        <w:rPr>
          <w:rFonts w:ascii="標楷體" w:eastAsia="標楷體" w:hAnsi="標楷體" w:hint="eastAsia"/>
          <w:b/>
          <w:color w:val="000000"/>
          <w:sz w:val="28"/>
          <w:szCs w:val="28"/>
        </w:rPr>
        <w:t>景光設計師</w:t>
      </w:r>
      <w:r w:rsidR="002427C0" w:rsidRPr="002427C0">
        <w:rPr>
          <w:rFonts w:ascii="標楷體" w:eastAsia="標楷體" w:hAnsi="標楷體" w:hint="eastAsia"/>
          <w:b/>
          <w:color w:val="000000"/>
          <w:sz w:val="28"/>
          <w:szCs w:val="28"/>
        </w:rPr>
        <w:t>」</w:t>
      </w:r>
      <w:r w:rsidR="002427C0">
        <w:rPr>
          <w:rFonts w:ascii="標楷體" w:eastAsia="標楷體" w:hAnsi="標楷體" w:hint="eastAsia"/>
          <w:b/>
          <w:color w:val="000000"/>
          <w:sz w:val="28"/>
          <w:szCs w:val="28"/>
        </w:rPr>
        <w:t>，取得</w:t>
      </w:r>
      <w:r w:rsidR="002427C0" w:rsidRPr="002427C0">
        <w:rPr>
          <w:rFonts w:ascii="標楷體" w:eastAsia="標楷體" w:hAnsi="標楷體" w:hint="eastAsia"/>
          <w:b/>
          <w:color w:val="000000"/>
          <w:sz w:val="28"/>
          <w:szCs w:val="28"/>
        </w:rPr>
        <w:t>專技</w:t>
      </w:r>
      <w:r w:rsidR="002427C0">
        <w:rPr>
          <w:rFonts w:ascii="標楷體" w:eastAsia="標楷體" w:hAnsi="標楷體" w:hint="eastAsia"/>
          <w:b/>
          <w:color w:val="000000"/>
          <w:sz w:val="28"/>
          <w:szCs w:val="28"/>
        </w:rPr>
        <w:t>證照</w:t>
      </w:r>
      <w:r w:rsidR="002427C0" w:rsidRPr="002427C0">
        <w:rPr>
          <w:rFonts w:ascii="標楷體" w:eastAsia="標楷體" w:hAnsi="標楷體" w:hint="eastAsia"/>
          <w:b/>
          <w:color w:val="000000"/>
          <w:sz w:val="28"/>
          <w:szCs w:val="28"/>
        </w:rPr>
        <w:t>。</w:t>
      </w:r>
      <w:r w:rsidR="00A603CF">
        <w:rPr>
          <w:rFonts w:ascii="標楷體" w:eastAsia="標楷體" w:hAnsi="標楷體" w:hint="eastAsia"/>
          <w:b/>
          <w:color w:val="000000"/>
          <w:sz w:val="28"/>
          <w:szCs w:val="28"/>
        </w:rPr>
        <w:t>1977年</w:t>
      </w:r>
      <w:r w:rsidR="006B56FA">
        <w:rPr>
          <w:rFonts w:ascii="標楷體" w:eastAsia="標楷體" w:hAnsi="標楷體" w:hint="eastAsia"/>
          <w:b/>
          <w:color w:val="000000"/>
          <w:sz w:val="28"/>
          <w:szCs w:val="28"/>
        </w:rPr>
        <w:t>他白手起家</w:t>
      </w:r>
      <w:r w:rsidR="00A603CF">
        <w:rPr>
          <w:rFonts w:ascii="標楷體" w:eastAsia="標楷體" w:hAnsi="標楷體" w:hint="eastAsia"/>
          <w:b/>
          <w:color w:val="000000"/>
          <w:sz w:val="28"/>
          <w:szCs w:val="28"/>
        </w:rPr>
        <w:t>創業，自營景光設計工程顧問公司，</w:t>
      </w:r>
      <w:r w:rsidR="00DF38B6" w:rsidRPr="00DF38B6">
        <w:rPr>
          <w:rFonts w:ascii="標楷體" w:eastAsia="標楷體" w:hAnsi="標楷體" w:hint="eastAsia"/>
          <w:b/>
          <w:color w:val="000000"/>
          <w:sz w:val="28"/>
          <w:szCs w:val="28"/>
        </w:rPr>
        <w:t>早期</w:t>
      </w:r>
      <w:r w:rsidR="006B56FA" w:rsidRPr="006B56FA">
        <w:rPr>
          <w:rFonts w:ascii="標楷體" w:eastAsia="標楷體" w:hAnsi="標楷體" w:hint="eastAsia"/>
          <w:b/>
          <w:color w:val="000000"/>
          <w:sz w:val="28"/>
          <w:szCs w:val="28"/>
        </w:rPr>
        <w:t>他</w:t>
      </w:r>
      <w:r w:rsidR="00DF38B6" w:rsidRPr="00DF38B6">
        <w:rPr>
          <w:rFonts w:ascii="標楷體" w:eastAsia="標楷體" w:hAnsi="標楷體" w:hint="eastAsia"/>
          <w:b/>
          <w:color w:val="000000"/>
          <w:sz w:val="28"/>
          <w:szCs w:val="28"/>
        </w:rPr>
        <w:t>以專走土地開發為路線，例如</w:t>
      </w:r>
      <w:r w:rsidR="00A603CF">
        <w:rPr>
          <w:rFonts w:ascii="標楷體" w:eastAsia="標楷體" w:hAnsi="標楷體" w:hint="eastAsia"/>
          <w:b/>
          <w:color w:val="000000"/>
          <w:sz w:val="28"/>
          <w:szCs w:val="28"/>
        </w:rPr>
        <w:t>台中市</w:t>
      </w:r>
      <w:r w:rsidR="00DF38B6" w:rsidRPr="00DF38B6">
        <w:rPr>
          <w:rFonts w:ascii="標楷體" w:eastAsia="標楷體" w:hAnsi="標楷體" w:hint="eastAsia"/>
          <w:b/>
          <w:color w:val="000000"/>
          <w:sz w:val="28"/>
          <w:szCs w:val="28"/>
        </w:rPr>
        <w:t>「</w:t>
      </w:r>
      <w:r w:rsidR="00A603CF">
        <w:rPr>
          <w:rFonts w:ascii="標楷體" w:eastAsia="標楷體" w:hAnsi="標楷體" w:hint="eastAsia"/>
          <w:b/>
          <w:color w:val="000000"/>
          <w:sz w:val="28"/>
          <w:szCs w:val="28"/>
        </w:rPr>
        <w:t>單元五</w:t>
      </w:r>
      <w:r w:rsidR="00DF38B6" w:rsidRPr="00DF38B6">
        <w:rPr>
          <w:rFonts w:ascii="標楷體" w:eastAsia="標楷體" w:hAnsi="標楷體" w:hint="eastAsia"/>
          <w:b/>
          <w:color w:val="000000"/>
          <w:sz w:val="28"/>
          <w:szCs w:val="28"/>
        </w:rPr>
        <w:t>」</w:t>
      </w:r>
      <w:r w:rsidR="00A603CF">
        <w:rPr>
          <w:rFonts w:ascii="標楷體" w:eastAsia="標楷體" w:hAnsi="標楷體" w:hint="eastAsia"/>
          <w:b/>
          <w:color w:val="000000"/>
          <w:sz w:val="28"/>
          <w:szCs w:val="28"/>
        </w:rPr>
        <w:t>之土地重劃</w:t>
      </w:r>
      <w:r w:rsidR="00A603CF" w:rsidRPr="00A603CF">
        <w:rPr>
          <w:rFonts w:ascii="標楷體" w:eastAsia="標楷體" w:hAnsi="標楷體" w:hint="eastAsia"/>
          <w:b/>
          <w:color w:val="000000"/>
          <w:sz w:val="28"/>
          <w:szCs w:val="28"/>
        </w:rPr>
        <w:t>，</w:t>
      </w:r>
      <w:r w:rsidR="00A603CF">
        <w:rPr>
          <w:rFonts w:ascii="標楷體" w:eastAsia="標楷體" w:hAnsi="標楷體" w:hint="eastAsia"/>
          <w:b/>
          <w:color w:val="000000"/>
          <w:sz w:val="28"/>
          <w:szCs w:val="28"/>
        </w:rPr>
        <w:t>即</w:t>
      </w:r>
      <w:r w:rsidR="00D92800">
        <w:rPr>
          <w:rFonts w:ascii="標楷體" w:eastAsia="標楷體" w:hAnsi="標楷體" w:hint="eastAsia"/>
          <w:b/>
          <w:color w:val="000000"/>
          <w:sz w:val="28"/>
          <w:szCs w:val="28"/>
        </w:rPr>
        <w:t>是他的傑作</w:t>
      </w:r>
      <w:r w:rsidR="00D92800" w:rsidRPr="00D92800">
        <w:rPr>
          <w:rFonts w:ascii="標楷體" w:eastAsia="標楷體" w:hAnsi="標楷體" w:hint="eastAsia"/>
          <w:b/>
          <w:color w:val="000000"/>
          <w:sz w:val="28"/>
          <w:szCs w:val="28"/>
        </w:rPr>
        <w:t>。</w:t>
      </w:r>
    </w:p>
    <w:p w:rsidR="00D92800" w:rsidRDefault="00D92800" w:rsidP="00C671FF">
      <w:pPr>
        <w:spacing w:line="460" w:lineRule="exact"/>
        <w:rPr>
          <w:rFonts w:ascii="標楷體" w:eastAsia="標楷體" w:hAnsi="標楷體"/>
          <w:b/>
          <w:color w:val="000000" w:themeColor="text1"/>
          <w:sz w:val="28"/>
          <w:szCs w:val="28"/>
        </w:rPr>
      </w:pPr>
      <w:r>
        <w:rPr>
          <w:rFonts w:ascii="標楷體" w:eastAsia="標楷體" w:hAnsi="標楷體" w:hint="eastAsia"/>
          <w:b/>
          <w:color w:val="000000"/>
          <w:sz w:val="28"/>
          <w:szCs w:val="28"/>
        </w:rPr>
        <w:t xml:space="preserve">    </w:t>
      </w:r>
      <w:r w:rsidR="00DF38B6" w:rsidRPr="00DF38B6">
        <w:rPr>
          <w:rFonts w:ascii="標楷體" w:eastAsia="標楷體" w:hAnsi="標楷體" w:hint="eastAsia"/>
          <w:b/>
          <w:color w:val="000000"/>
          <w:sz w:val="28"/>
          <w:szCs w:val="28"/>
        </w:rPr>
        <w:t>之後，</w:t>
      </w:r>
      <w:r w:rsidRPr="00D92800">
        <w:rPr>
          <w:rFonts w:ascii="標楷體" w:eastAsia="標楷體" w:hAnsi="標楷體" w:hint="eastAsia"/>
          <w:b/>
          <w:color w:val="000000"/>
          <w:sz w:val="28"/>
          <w:szCs w:val="28"/>
        </w:rPr>
        <w:t>洪義峰顧問為進一步發揮所長，二年前，加入</w:t>
      </w:r>
      <w:r w:rsidRPr="006E5857">
        <w:rPr>
          <w:rFonts w:ascii="標楷體" w:eastAsia="標楷體" w:hAnsi="標楷體" w:hint="eastAsia"/>
          <w:b/>
          <w:color w:val="000000" w:themeColor="text1"/>
          <w:sz w:val="28"/>
          <w:szCs w:val="28"/>
        </w:rPr>
        <w:t>「張榮峰建築師事務所」</w:t>
      </w:r>
      <w:r w:rsidRPr="00D92800">
        <w:rPr>
          <w:rFonts w:ascii="標楷體" w:eastAsia="標楷體" w:hAnsi="標楷體" w:hint="eastAsia"/>
          <w:b/>
          <w:color w:val="000000" w:themeColor="text1"/>
          <w:sz w:val="28"/>
          <w:szCs w:val="28"/>
        </w:rPr>
        <w:t>團隊</w:t>
      </w:r>
      <w:r>
        <w:rPr>
          <w:rFonts w:ascii="標楷體" w:eastAsia="標楷體" w:hAnsi="標楷體" w:hint="eastAsia"/>
          <w:b/>
          <w:color w:val="000000" w:themeColor="text1"/>
          <w:sz w:val="28"/>
          <w:szCs w:val="28"/>
        </w:rPr>
        <w:t>(</w:t>
      </w:r>
      <w:r w:rsidRPr="00D92800">
        <w:rPr>
          <w:rFonts w:ascii="標楷體" w:eastAsia="標楷體" w:hAnsi="標楷體" w:hint="eastAsia"/>
          <w:b/>
          <w:color w:val="000000" w:themeColor="text1"/>
          <w:sz w:val="28"/>
          <w:szCs w:val="28"/>
        </w:rPr>
        <w:t>按：</w:t>
      </w:r>
      <w:r w:rsidRPr="006E5857">
        <w:rPr>
          <w:rFonts w:ascii="標楷體" w:eastAsia="標楷體" w:hAnsi="標楷體" w:hint="eastAsia"/>
          <w:b/>
          <w:color w:val="000000" w:themeColor="text1"/>
          <w:sz w:val="28"/>
          <w:szCs w:val="28"/>
        </w:rPr>
        <w:t>張榮峰建築師</w:t>
      </w:r>
      <w:r w:rsidRPr="00D92800">
        <w:rPr>
          <w:rFonts w:ascii="標楷體" w:eastAsia="標楷體" w:hAnsi="標楷體" w:hint="eastAsia"/>
          <w:b/>
          <w:color w:val="000000" w:themeColor="text1"/>
          <w:sz w:val="28"/>
          <w:szCs w:val="28"/>
        </w:rPr>
        <w:t>亦是本會顧問</w:t>
      </w:r>
      <w:r>
        <w:rPr>
          <w:rFonts w:ascii="標楷體" w:eastAsia="標楷體" w:hAnsi="標楷體" w:hint="eastAsia"/>
          <w:b/>
          <w:color w:val="000000" w:themeColor="text1"/>
          <w:sz w:val="28"/>
          <w:szCs w:val="28"/>
        </w:rPr>
        <w:t>)</w:t>
      </w:r>
      <w:r w:rsidRPr="00D92800">
        <w:rPr>
          <w:rFonts w:hint="eastAsia"/>
        </w:rPr>
        <w:t xml:space="preserve"> </w:t>
      </w:r>
      <w:r w:rsidRPr="00D92800">
        <w:rPr>
          <w:rFonts w:ascii="標楷體" w:eastAsia="標楷體" w:hAnsi="標楷體" w:hint="eastAsia"/>
          <w:b/>
          <w:color w:val="000000" w:themeColor="text1"/>
          <w:sz w:val="28"/>
          <w:szCs w:val="28"/>
        </w:rPr>
        <w:t>，為該事務所之</w:t>
      </w:r>
      <w:r w:rsidR="006B56FA" w:rsidRPr="006B56FA">
        <w:rPr>
          <w:rFonts w:ascii="標楷體" w:eastAsia="標楷體" w:hAnsi="標楷體" w:hint="eastAsia"/>
          <w:b/>
          <w:color w:val="000000" w:themeColor="text1"/>
          <w:sz w:val="28"/>
          <w:szCs w:val="28"/>
        </w:rPr>
        <w:t>「</w:t>
      </w:r>
      <w:r w:rsidRPr="00D92800">
        <w:rPr>
          <w:rFonts w:ascii="標楷體" w:eastAsia="標楷體" w:hAnsi="標楷體" w:hint="eastAsia"/>
          <w:b/>
          <w:color w:val="000000" w:themeColor="text1"/>
          <w:sz w:val="28"/>
          <w:szCs w:val="28"/>
        </w:rPr>
        <w:t>經理</w:t>
      </w:r>
      <w:r w:rsidR="006B56FA" w:rsidRPr="006B56FA">
        <w:rPr>
          <w:rFonts w:ascii="標楷體" w:eastAsia="標楷體" w:hAnsi="標楷體" w:hint="eastAsia"/>
          <w:b/>
          <w:color w:val="000000" w:themeColor="text1"/>
          <w:sz w:val="28"/>
          <w:szCs w:val="28"/>
        </w:rPr>
        <w:t>」</w:t>
      </w:r>
      <w:r w:rsidRPr="00D92800">
        <w:rPr>
          <w:rFonts w:ascii="標楷體" w:eastAsia="標楷體" w:hAnsi="標楷體" w:hint="eastAsia"/>
          <w:b/>
          <w:color w:val="000000" w:themeColor="text1"/>
          <w:sz w:val="28"/>
          <w:szCs w:val="28"/>
        </w:rPr>
        <w:t>，</w:t>
      </w:r>
      <w:r w:rsidR="00DF38B6">
        <w:rPr>
          <w:rFonts w:ascii="標楷體" w:eastAsia="標楷體" w:hAnsi="標楷體" w:hint="eastAsia"/>
          <w:b/>
          <w:color w:val="000000" w:themeColor="text1"/>
          <w:sz w:val="28"/>
          <w:szCs w:val="28"/>
        </w:rPr>
        <w:t>係為重要棟樑</w:t>
      </w:r>
      <w:r w:rsidR="00DF38B6" w:rsidRPr="00DF38B6">
        <w:rPr>
          <w:rFonts w:ascii="標楷體" w:eastAsia="標楷體" w:hAnsi="標楷體" w:hint="eastAsia"/>
          <w:b/>
          <w:color w:val="000000" w:themeColor="text1"/>
          <w:sz w:val="28"/>
          <w:szCs w:val="28"/>
        </w:rPr>
        <w:t>；</w:t>
      </w:r>
      <w:r w:rsidR="003F0843" w:rsidRPr="003F0843">
        <w:rPr>
          <w:rFonts w:ascii="標楷體" w:eastAsia="標楷體" w:hAnsi="標楷體" w:hint="eastAsia"/>
          <w:b/>
          <w:color w:val="000000" w:themeColor="text1"/>
          <w:sz w:val="28"/>
          <w:szCs w:val="28"/>
        </w:rPr>
        <w:t>運籌有策，貨殖多能，所投皆宜。其妻從商，冰心慧質，育二男，現分別</w:t>
      </w:r>
      <w:r w:rsidR="003F0843">
        <w:rPr>
          <w:rFonts w:ascii="標楷體" w:eastAsia="標楷體" w:hAnsi="標楷體" w:hint="eastAsia"/>
          <w:b/>
          <w:color w:val="000000" w:themeColor="text1"/>
          <w:sz w:val="28"/>
          <w:szCs w:val="28"/>
        </w:rPr>
        <w:t>就讀國民小學暨國中，一家和樂融洽，誠所謂</w:t>
      </w:r>
      <w:r w:rsidR="003F0843" w:rsidRPr="003F0843">
        <w:rPr>
          <w:rFonts w:ascii="標楷體" w:eastAsia="標楷體" w:hAnsi="標楷體" w:hint="eastAsia"/>
          <w:b/>
          <w:color w:val="000000" w:themeColor="text1"/>
          <w:sz w:val="28"/>
          <w:szCs w:val="28"/>
        </w:rPr>
        <w:t>「家和萬事興」也。</w:t>
      </w:r>
    </w:p>
    <w:p w:rsidR="00FD7B4B" w:rsidRPr="00FD7B4B" w:rsidRDefault="003F0843" w:rsidP="00FD7B4B">
      <w:pPr>
        <w:spacing w:line="46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Pr="003F0843">
        <w:rPr>
          <w:rFonts w:ascii="標楷體" w:eastAsia="標楷體" w:hAnsi="標楷體" w:hint="eastAsia"/>
          <w:b/>
          <w:color w:val="000000" w:themeColor="text1"/>
          <w:sz w:val="28"/>
          <w:szCs w:val="28"/>
        </w:rPr>
        <w:t>筆者好奇，詢以究何因緣認識高屏分會之黃淯琳分會長</w:t>
      </w:r>
      <w:r w:rsidR="00FD7B4B" w:rsidRPr="00FD7B4B">
        <w:rPr>
          <w:rFonts w:ascii="標楷體" w:eastAsia="標楷體" w:hAnsi="標楷體" w:hint="eastAsia"/>
          <w:b/>
          <w:color w:val="000000" w:themeColor="text1"/>
          <w:sz w:val="28"/>
          <w:szCs w:val="28"/>
        </w:rPr>
        <w:t>而受聘為本會顧問</w:t>
      </w:r>
      <w:r w:rsidRPr="003F0843">
        <w:rPr>
          <w:rFonts w:ascii="標楷體" w:eastAsia="標楷體" w:hAnsi="標楷體" w:hint="eastAsia"/>
          <w:b/>
          <w:color w:val="000000" w:themeColor="text1"/>
          <w:sz w:val="28"/>
          <w:szCs w:val="28"/>
        </w:rPr>
        <w:t>？他說於三年前，</w:t>
      </w:r>
      <w:r w:rsidR="00FD7B4B" w:rsidRPr="00FD7B4B">
        <w:rPr>
          <w:rFonts w:ascii="標楷體" w:eastAsia="標楷體" w:hAnsi="標楷體" w:hint="eastAsia"/>
          <w:b/>
          <w:color w:val="000000" w:themeColor="text1"/>
          <w:sz w:val="28"/>
          <w:szCs w:val="28"/>
        </w:rPr>
        <w:t>他有一設計案於高</w:t>
      </w:r>
      <w:r w:rsidR="00E323C5">
        <w:rPr>
          <w:rFonts w:ascii="標楷體" w:eastAsia="標楷體" w:hAnsi="標楷體" w:hint="eastAsia"/>
          <w:b/>
          <w:color w:val="000000" w:themeColor="text1"/>
          <w:sz w:val="28"/>
          <w:szCs w:val="28"/>
        </w:rPr>
        <w:t>雄，適逢與她事業有關，覺得她投入公益活動，令人感動，特別是對於</w:t>
      </w:r>
      <w:r w:rsidR="00E323C5" w:rsidRPr="00E323C5">
        <w:rPr>
          <w:rFonts w:ascii="標楷體" w:eastAsia="標楷體" w:hAnsi="標楷體" w:hint="eastAsia"/>
          <w:b/>
          <w:color w:val="000000" w:themeColor="text1"/>
          <w:sz w:val="28"/>
          <w:szCs w:val="28"/>
        </w:rPr>
        <w:t>五米</w:t>
      </w:r>
      <w:r w:rsidR="00FD7B4B" w:rsidRPr="00FD7B4B">
        <w:rPr>
          <w:rFonts w:ascii="標楷體" w:eastAsia="標楷體" w:hAnsi="標楷體" w:hint="eastAsia"/>
          <w:b/>
          <w:color w:val="000000" w:themeColor="text1"/>
          <w:sz w:val="28"/>
          <w:szCs w:val="28"/>
        </w:rPr>
        <w:t>高圍牆內</w:t>
      </w:r>
      <w:r w:rsidR="00E323C5" w:rsidRPr="00E323C5">
        <w:rPr>
          <w:rFonts w:ascii="標楷體" w:eastAsia="標楷體" w:hAnsi="標楷體" w:hint="eastAsia"/>
          <w:b/>
          <w:color w:val="000000" w:themeColor="text1"/>
          <w:sz w:val="28"/>
          <w:szCs w:val="28"/>
        </w:rPr>
        <w:t>身陷</w:t>
      </w:r>
      <w:r w:rsidR="00E323C5">
        <w:rPr>
          <w:rFonts w:ascii="標楷體" w:eastAsia="標楷體" w:hAnsi="標楷體" w:hint="eastAsia"/>
          <w:b/>
          <w:color w:val="000000" w:themeColor="text1"/>
          <w:sz w:val="28"/>
          <w:szCs w:val="28"/>
        </w:rPr>
        <w:t>囹圄</w:t>
      </w:r>
      <w:r w:rsidR="00FD7B4B" w:rsidRPr="00FD7B4B">
        <w:rPr>
          <w:rFonts w:ascii="標楷體" w:eastAsia="標楷體" w:hAnsi="標楷體" w:hint="eastAsia"/>
          <w:b/>
          <w:color w:val="000000" w:themeColor="text1"/>
          <w:sz w:val="28"/>
          <w:szCs w:val="28"/>
        </w:rPr>
        <w:t>的受刑人，出獄之後的更生保護工作，黃淯琳會長</w:t>
      </w:r>
      <w:r w:rsidR="00AF23C7" w:rsidRPr="00AF23C7">
        <w:rPr>
          <w:rFonts w:ascii="標楷體" w:eastAsia="標楷體" w:hAnsi="標楷體" w:hint="eastAsia"/>
          <w:b/>
          <w:color w:val="000000" w:themeColor="text1"/>
          <w:sz w:val="28"/>
          <w:szCs w:val="28"/>
        </w:rPr>
        <w:t>（亦為中華更生文教關懷協會理事長），尚</w:t>
      </w:r>
      <w:r w:rsidR="00FD7B4B" w:rsidRPr="00FD7B4B">
        <w:rPr>
          <w:rFonts w:ascii="標楷體" w:eastAsia="標楷體" w:hAnsi="標楷體" w:hint="eastAsia"/>
          <w:b/>
          <w:color w:val="000000" w:themeColor="text1"/>
          <w:sz w:val="28"/>
          <w:szCs w:val="28"/>
        </w:rPr>
        <w:t>猶「先天下之憂而憂，後天下之樂而樂」，全心投入</w:t>
      </w:r>
      <w:r w:rsidR="006B56FA" w:rsidRPr="006B56FA">
        <w:rPr>
          <w:rFonts w:ascii="標楷體" w:eastAsia="標楷體" w:hAnsi="標楷體" w:hint="eastAsia"/>
          <w:b/>
          <w:color w:val="000000" w:themeColor="text1"/>
          <w:sz w:val="28"/>
          <w:szCs w:val="28"/>
        </w:rPr>
        <w:t>「</w:t>
      </w:r>
      <w:r w:rsidR="00FD7B4B" w:rsidRPr="00FD7B4B">
        <w:rPr>
          <w:rFonts w:ascii="標楷體" w:eastAsia="標楷體" w:hAnsi="標楷體" w:hint="eastAsia"/>
          <w:b/>
          <w:color w:val="000000" w:themeColor="text1"/>
          <w:sz w:val="28"/>
          <w:szCs w:val="28"/>
        </w:rPr>
        <w:t>更保</w:t>
      </w:r>
      <w:r w:rsidR="006B56FA" w:rsidRPr="006B56FA">
        <w:rPr>
          <w:rFonts w:ascii="標楷體" w:eastAsia="標楷體" w:hAnsi="標楷體" w:hint="eastAsia"/>
          <w:b/>
          <w:color w:val="000000" w:themeColor="text1"/>
          <w:sz w:val="28"/>
          <w:szCs w:val="28"/>
        </w:rPr>
        <w:t>」</w:t>
      </w:r>
      <w:r w:rsidR="00FD7B4B" w:rsidRPr="00FD7B4B">
        <w:rPr>
          <w:rFonts w:ascii="標楷體" w:eastAsia="標楷體" w:hAnsi="標楷體" w:hint="eastAsia"/>
          <w:b/>
          <w:color w:val="000000" w:themeColor="text1"/>
          <w:sz w:val="28"/>
          <w:szCs w:val="28"/>
        </w:rPr>
        <w:t>工作，耳濡目染，</w:t>
      </w:r>
      <w:r w:rsidR="00FD7B4B">
        <w:rPr>
          <w:rFonts w:ascii="標楷體" w:eastAsia="標楷體" w:hAnsi="標楷體" w:hint="eastAsia"/>
          <w:b/>
          <w:color w:val="000000" w:themeColor="text1"/>
          <w:sz w:val="28"/>
          <w:szCs w:val="28"/>
        </w:rPr>
        <w:t>所以我就毅然決然的</w:t>
      </w:r>
      <w:r w:rsidR="002427C0" w:rsidRPr="002427C0">
        <w:rPr>
          <w:rFonts w:ascii="標楷體" w:eastAsia="標楷體" w:hAnsi="標楷體" w:hint="eastAsia"/>
          <w:b/>
          <w:color w:val="000000" w:themeColor="text1"/>
          <w:sz w:val="28"/>
          <w:szCs w:val="28"/>
        </w:rPr>
        <w:t>偕張榮峰建築師，聯袂</w:t>
      </w:r>
      <w:r w:rsidR="00FD7B4B">
        <w:rPr>
          <w:rFonts w:ascii="標楷體" w:eastAsia="標楷體" w:hAnsi="標楷體" w:hint="eastAsia"/>
          <w:b/>
          <w:color w:val="000000" w:themeColor="text1"/>
          <w:sz w:val="28"/>
          <w:szCs w:val="28"/>
        </w:rPr>
        <w:t>加入矯正協會</w:t>
      </w:r>
      <w:r w:rsidR="002427C0" w:rsidRPr="002427C0">
        <w:rPr>
          <w:rFonts w:ascii="標楷體" w:eastAsia="標楷體" w:hAnsi="標楷體" w:hint="eastAsia"/>
          <w:b/>
          <w:color w:val="000000" w:themeColor="text1"/>
          <w:sz w:val="28"/>
          <w:szCs w:val="28"/>
        </w:rPr>
        <w:t>之</w:t>
      </w:r>
      <w:r w:rsidR="00FD7B4B">
        <w:rPr>
          <w:rFonts w:ascii="標楷體" w:eastAsia="標楷體" w:hAnsi="標楷體" w:hint="eastAsia"/>
          <w:b/>
          <w:color w:val="000000" w:themeColor="text1"/>
          <w:sz w:val="28"/>
          <w:szCs w:val="28"/>
        </w:rPr>
        <w:t>陣容</w:t>
      </w:r>
      <w:r w:rsidR="00FD7B4B" w:rsidRPr="00FD7B4B">
        <w:rPr>
          <w:rFonts w:ascii="標楷體" w:eastAsia="標楷體" w:hAnsi="標楷體" w:hint="eastAsia"/>
          <w:b/>
          <w:color w:val="000000" w:themeColor="text1"/>
          <w:sz w:val="28"/>
          <w:szCs w:val="28"/>
        </w:rPr>
        <w:t>。</w:t>
      </w:r>
      <w:r w:rsidR="002427C0" w:rsidRPr="002427C0">
        <w:rPr>
          <w:rFonts w:ascii="標楷體" w:eastAsia="標楷體" w:hAnsi="標楷體" w:hint="eastAsia"/>
          <w:b/>
          <w:color w:val="000000" w:themeColor="text1"/>
          <w:sz w:val="28"/>
          <w:szCs w:val="28"/>
        </w:rPr>
        <w:t>再說；</w:t>
      </w:r>
      <w:r w:rsidR="00FD7B4B" w:rsidRPr="00FD7B4B">
        <w:rPr>
          <w:rFonts w:ascii="標楷體" w:eastAsia="標楷體" w:hAnsi="標楷體" w:hint="eastAsia"/>
          <w:b/>
          <w:color w:val="000000" w:themeColor="text1"/>
          <w:sz w:val="28"/>
          <w:szCs w:val="28"/>
        </w:rPr>
        <w:t>人生</w:t>
      </w:r>
      <w:r w:rsidR="002427C0" w:rsidRPr="002427C0">
        <w:rPr>
          <w:rFonts w:ascii="標楷體" w:eastAsia="標楷體" w:hAnsi="標楷體" w:hint="eastAsia"/>
          <w:b/>
          <w:color w:val="000000" w:themeColor="text1"/>
          <w:sz w:val="28"/>
          <w:szCs w:val="28"/>
        </w:rPr>
        <w:t>本來</w:t>
      </w:r>
      <w:r w:rsidR="00FD7B4B" w:rsidRPr="00FD7B4B">
        <w:rPr>
          <w:rFonts w:ascii="標楷體" w:eastAsia="標楷體" w:hAnsi="標楷體" w:hint="eastAsia"/>
          <w:b/>
          <w:color w:val="000000" w:themeColor="text1"/>
          <w:sz w:val="28"/>
          <w:szCs w:val="28"/>
        </w:rPr>
        <w:t>就是一個容器：</w:t>
      </w:r>
      <w:r w:rsidR="002427C0">
        <w:rPr>
          <w:rFonts w:ascii="標楷體" w:eastAsia="標楷體" w:hAnsi="標楷體" w:hint="eastAsia"/>
          <w:b/>
          <w:color w:val="000000" w:themeColor="text1"/>
          <w:sz w:val="28"/>
          <w:szCs w:val="28"/>
        </w:rPr>
        <w:t>因為-----</w:t>
      </w:r>
    </w:p>
    <w:p w:rsidR="00FD7B4B" w:rsidRPr="002427C0" w:rsidRDefault="00FD7B4B" w:rsidP="00FD7B4B">
      <w:pPr>
        <w:spacing w:line="460" w:lineRule="exact"/>
        <w:rPr>
          <w:rFonts w:ascii="標楷體" w:eastAsia="標楷體" w:hAnsi="標楷體"/>
          <w:b/>
          <w:color w:val="000000" w:themeColor="text1"/>
          <w:sz w:val="28"/>
          <w:szCs w:val="28"/>
        </w:rPr>
      </w:pPr>
      <w:r w:rsidRPr="00FD7B4B">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w:t>
      </w:r>
      <w:r w:rsidRPr="002427C0">
        <w:rPr>
          <w:rFonts w:ascii="標楷體" w:eastAsia="標楷體" w:hAnsi="標楷體" w:hint="eastAsia"/>
          <w:b/>
          <w:color w:val="000000" w:themeColor="text1"/>
          <w:sz w:val="28"/>
          <w:szCs w:val="28"/>
        </w:rPr>
        <w:t>裝的快樂多了，煩惱就少了；</w:t>
      </w:r>
    </w:p>
    <w:p w:rsidR="00FD7B4B" w:rsidRPr="002427C0" w:rsidRDefault="00FD7B4B" w:rsidP="00FD7B4B">
      <w:pPr>
        <w:spacing w:line="460" w:lineRule="exact"/>
        <w:rPr>
          <w:rFonts w:ascii="標楷體" w:eastAsia="標楷體" w:hAnsi="標楷體"/>
          <w:b/>
          <w:color w:val="000000" w:themeColor="text1"/>
          <w:sz w:val="28"/>
          <w:szCs w:val="28"/>
        </w:rPr>
      </w:pPr>
      <w:r w:rsidRPr="002427C0">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裝的感恩多了，痛苦就少了；</w:t>
      </w:r>
    </w:p>
    <w:p w:rsidR="00FD7B4B" w:rsidRPr="002427C0" w:rsidRDefault="00FD7B4B" w:rsidP="00FD7B4B">
      <w:pPr>
        <w:spacing w:line="460" w:lineRule="exact"/>
        <w:rPr>
          <w:rFonts w:ascii="標楷體" w:eastAsia="標楷體" w:hAnsi="標楷體"/>
          <w:b/>
          <w:color w:val="000000" w:themeColor="text1"/>
          <w:sz w:val="28"/>
          <w:szCs w:val="28"/>
        </w:rPr>
      </w:pPr>
      <w:r w:rsidRPr="002427C0">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裝的理解多了，矛盾就少了；</w:t>
      </w:r>
    </w:p>
    <w:p w:rsidR="00FD7B4B" w:rsidRPr="002427C0" w:rsidRDefault="00FD7B4B" w:rsidP="00FD7B4B">
      <w:pPr>
        <w:spacing w:line="460" w:lineRule="exact"/>
        <w:rPr>
          <w:rFonts w:ascii="標楷體" w:eastAsia="標楷體" w:hAnsi="標楷體"/>
          <w:b/>
          <w:color w:val="000000" w:themeColor="text1"/>
          <w:sz w:val="28"/>
          <w:szCs w:val="28"/>
        </w:rPr>
      </w:pPr>
      <w:r w:rsidRPr="002427C0">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裝的大事多了，雜事就少了；</w:t>
      </w:r>
    </w:p>
    <w:p w:rsidR="00FD7B4B" w:rsidRPr="002427C0" w:rsidRDefault="00FD7B4B" w:rsidP="00FD7B4B">
      <w:pPr>
        <w:spacing w:line="460" w:lineRule="exact"/>
        <w:rPr>
          <w:rFonts w:ascii="標楷體" w:eastAsia="標楷體" w:hAnsi="標楷體"/>
          <w:b/>
          <w:color w:val="000000" w:themeColor="text1"/>
          <w:sz w:val="28"/>
          <w:szCs w:val="28"/>
        </w:rPr>
      </w:pPr>
      <w:r w:rsidRPr="002427C0">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裝的陽光多了，陰雲就少了；</w:t>
      </w:r>
    </w:p>
    <w:p w:rsidR="00FD7B4B" w:rsidRPr="002427C0" w:rsidRDefault="00FD7B4B" w:rsidP="00FD7B4B">
      <w:pPr>
        <w:spacing w:line="460" w:lineRule="exact"/>
        <w:rPr>
          <w:rFonts w:ascii="標楷體" w:eastAsia="標楷體" w:hAnsi="標楷體"/>
          <w:b/>
          <w:color w:val="000000" w:themeColor="text1"/>
          <w:sz w:val="28"/>
          <w:szCs w:val="28"/>
        </w:rPr>
      </w:pPr>
      <w:r w:rsidRPr="002427C0">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裝的高見多了，偏見就少了；</w:t>
      </w:r>
    </w:p>
    <w:p w:rsidR="00FD7B4B" w:rsidRPr="002427C0" w:rsidRDefault="00FD7B4B" w:rsidP="00FD7B4B">
      <w:pPr>
        <w:spacing w:line="460" w:lineRule="exact"/>
        <w:rPr>
          <w:rFonts w:ascii="標楷體" w:eastAsia="標楷體" w:hAnsi="標楷體"/>
          <w:b/>
          <w:color w:val="000000" w:themeColor="text1"/>
          <w:sz w:val="28"/>
          <w:szCs w:val="28"/>
        </w:rPr>
      </w:pPr>
      <w:r w:rsidRPr="002427C0">
        <w:rPr>
          <w:rFonts w:ascii="標楷體" w:eastAsia="標楷體" w:hAnsi="標楷體" w:hint="eastAsia"/>
          <w:b/>
          <w:color w:val="000000" w:themeColor="text1"/>
          <w:sz w:val="28"/>
          <w:szCs w:val="28"/>
        </w:rPr>
        <w:lastRenderedPageBreak/>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裝下的美善多了，愁悶就少了；</w:t>
      </w:r>
    </w:p>
    <w:p w:rsidR="003F0843" w:rsidRPr="003F0843" w:rsidRDefault="00FD7B4B" w:rsidP="002427C0">
      <w:pPr>
        <w:spacing w:line="460" w:lineRule="exact"/>
        <w:rPr>
          <w:rFonts w:ascii="標楷體" w:eastAsia="標楷體" w:hAnsi="標楷體"/>
          <w:b/>
          <w:color w:val="000000"/>
          <w:sz w:val="28"/>
          <w:szCs w:val="28"/>
        </w:rPr>
      </w:pPr>
      <w:r w:rsidRPr="002427C0">
        <w:rPr>
          <w:rFonts w:ascii="標楷體" w:eastAsia="標楷體" w:hAnsi="標楷體" w:hint="eastAsia"/>
          <w:b/>
          <w:color w:val="000000" w:themeColor="text1"/>
          <w:sz w:val="28"/>
          <w:szCs w:val="28"/>
        </w:rPr>
        <w:t xml:space="preserve">    </w:t>
      </w:r>
      <w:r w:rsidR="002427C0" w:rsidRPr="002427C0">
        <w:rPr>
          <w:rFonts w:ascii="標楷體" w:eastAsia="標楷體" w:hAnsi="標楷體" w:hint="eastAsia"/>
          <w:b/>
          <w:color w:val="000000" w:themeColor="text1"/>
          <w:sz w:val="28"/>
          <w:szCs w:val="28"/>
        </w:rPr>
        <w:t xml:space="preserve">  </w:t>
      </w:r>
      <w:r w:rsidRPr="002427C0">
        <w:rPr>
          <w:rFonts w:ascii="標楷體" w:eastAsia="標楷體" w:hAnsi="標楷體" w:hint="eastAsia"/>
          <w:b/>
          <w:color w:val="000000" w:themeColor="text1"/>
          <w:sz w:val="28"/>
          <w:szCs w:val="28"/>
        </w:rPr>
        <w:t>裝的友誼多了，敵意就少了！</w:t>
      </w:r>
      <w:r w:rsidR="002427C0" w:rsidRPr="002427C0">
        <w:rPr>
          <w:rFonts w:ascii="標楷體" w:eastAsia="標楷體" w:hAnsi="標楷體" w:hint="eastAsia"/>
          <w:b/>
          <w:color w:val="000000" w:themeColor="text1"/>
          <w:sz w:val="28"/>
          <w:szCs w:val="28"/>
        </w:rPr>
        <w:t>」</w:t>
      </w:r>
    </w:p>
    <w:p w:rsidR="00E90499" w:rsidRDefault="002427C0" w:rsidP="0008641A">
      <w:pPr>
        <w:spacing w:line="460" w:lineRule="exact"/>
        <w:rPr>
          <w:rFonts w:ascii="標楷體" w:eastAsia="標楷體" w:hAnsi="標楷體"/>
          <w:b/>
          <w:sz w:val="28"/>
          <w:szCs w:val="28"/>
        </w:rPr>
      </w:pPr>
      <w:r>
        <w:rPr>
          <w:rFonts w:ascii="標楷體" w:eastAsia="標楷體" w:hAnsi="標楷體" w:hint="eastAsia"/>
          <w:b/>
          <w:color w:val="0000FF"/>
          <w:sz w:val="28"/>
          <w:szCs w:val="28"/>
        </w:rPr>
        <w:t xml:space="preserve">   </w:t>
      </w:r>
      <w:r w:rsidRPr="002427C0">
        <w:rPr>
          <w:rFonts w:ascii="標楷體" w:eastAsia="標楷體" w:hAnsi="標楷體" w:hint="eastAsia"/>
          <w:b/>
          <w:color w:val="000000" w:themeColor="text1"/>
          <w:sz w:val="28"/>
          <w:szCs w:val="28"/>
        </w:rPr>
        <w:t xml:space="preserve"> 因此，</w:t>
      </w:r>
      <w:r w:rsidR="00E323C5">
        <w:rPr>
          <w:rFonts w:ascii="標楷體" w:eastAsia="標楷體" w:hAnsi="標楷體" w:hint="eastAsia"/>
          <w:b/>
          <w:sz w:val="28"/>
          <w:szCs w:val="28"/>
        </w:rPr>
        <w:t>參加矯正協會</w:t>
      </w:r>
      <w:r w:rsidRPr="002427C0">
        <w:rPr>
          <w:rFonts w:ascii="標楷體" w:eastAsia="標楷體" w:hAnsi="標楷體" w:hint="eastAsia"/>
          <w:b/>
          <w:sz w:val="28"/>
          <w:szCs w:val="28"/>
        </w:rPr>
        <w:t>無形中也間接幫助了受刑人與更生人，何樂而不為？</w:t>
      </w:r>
      <w:r w:rsidR="00DF38B6" w:rsidRPr="00DF38B6">
        <w:rPr>
          <w:rFonts w:ascii="標楷體" w:eastAsia="標楷體" w:hAnsi="標楷體" w:hint="eastAsia"/>
          <w:b/>
          <w:sz w:val="28"/>
          <w:szCs w:val="28"/>
        </w:rPr>
        <w:t>在事業上，洪義峰顧問於張榮峰建築師之領導下，身為經理，分享過去一起打拼努力工作之辛苦結晶，如數家珍</w:t>
      </w:r>
      <w:r w:rsidR="00E323C5">
        <w:rPr>
          <w:rFonts w:ascii="標楷體" w:eastAsia="標楷體" w:hAnsi="標楷體" w:hint="eastAsia"/>
          <w:b/>
          <w:sz w:val="28"/>
          <w:szCs w:val="28"/>
        </w:rPr>
        <w:t>，</w:t>
      </w:r>
      <w:r w:rsidR="0008641A" w:rsidRPr="0008641A">
        <w:rPr>
          <w:rFonts w:ascii="標楷體" w:eastAsia="標楷體" w:hAnsi="標楷體" w:hint="eastAsia"/>
          <w:b/>
          <w:sz w:val="28"/>
          <w:szCs w:val="28"/>
        </w:rPr>
        <w:t>下揭列表</w:t>
      </w:r>
      <w:r w:rsidR="00E90499" w:rsidRPr="00E90499">
        <w:rPr>
          <w:rFonts w:ascii="標楷體" w:eastAsia="標楷體" w:hAnsi="標楷體" w:hint="eastAsia"/>
          <w:b/>
          <w:sz w:val="28"/>
          <w:szCs w:val="28"/>
        </w:rPr>
        <w:t>供參</w:t>
      </w:r>
      <w:r w:rsidR="00DF38B6" w:rsidRPr="00DF38B6">
        <w:rPr>
          <w:rFonts w:ascii="標楷體" w:eastAsia="標楷體" w:hAnsi="標楷體" w:hint="eastAsia"/>
          <w:b/>
          <w:sz w:val="28"/>
          <w:szCs w:val="28"/>
        </w:rPr>
        <w:t>；</w:t>
      </w:r>
    </w:p>
    <w:p w:rsidR="0008641A" w:rsidRPr="006B56FA" w:rsidRDefault="0008641A" w:rsidP="0008641A">
      <w:pPr>
        <w:spacing w:line="460" w:lineRule="exact"/>
        <w:rPr>
          <w:rFonts w:ascii="標楷體" w:eastAsia="標楷體" w:hAnsi="標楷體"/>
          <w:b/>
          <w:color w:val="000000"/>
          <w:sz w:val="28"/>
          <w:szCs w:val="28"/>
        </w:rPr>
      </w:pPr>
      <w:r w:rsidRPr="0008641A">
        <w:rPr>
          <w:rFonts w:ascii="標楷體" w:eastAsia="標楷體" w:hAnsi="標楷體" w:hint="eastAsia"/>
          <w:b/>
          <w:color w:val="000000"/>
          <w:sz w:val="28"/>
          <w:szCs w:val="28"/>
        </w:rPr>
        <w:t>＊</w:t>
      </w:r>
      <w:r>
        <w:rPr>
          <w:rFonts w:ascii="標楷體" w:eastAsia="標楷體" w:hAnsi="標楷體" w:hint="eastAsia"/>
          <w:b/>
          <w:color w:val="000000"/>
          <w:sz w:val="28"/>
          <w:szCs w:val="28"/>
        </w:rPr>
        <w:t>.</w:t>
      </w:r>
      <w:r w:rsidR="00DF38B6" w:rsidRPr="00DF38B6">
        <w:rPr>
          <w:rFonts w:ascii="標楷體" w:eastAsia="標楷體" w:hAnsi="標楷體" w:hint="eastAsia"/>
          <w:b/>
          <w:color w:val="000000"/>
          <w:sz w:val="28"/>
          <w:szCs w:val="28"/>
        </w:rPr>
        <w:t>張榮峰建築師</w:t>
      </w:r>
      <w:r>
        <w:rPr>
          <w:rFonts w:ascii="標楷體" w:eastAsia="標楷體" w:hAnsi="標楷體" w:hint="eastAsia"/>
          <w:b/>
          <w:color w:val="000000"/>
          <w:sz w:val="28"/>
          <w:szCs w:val="28"/>
        </w:rPr>
        <w:t>事務所</w:t>
      </w:r>
      <w:r w:rsidRPr="0008641A">
        <w:rPr>
          <w:rFonts w:ascii="標楷體" w:eastAsia="標楷體" w:hAnsi="標楷體" w:hint="eastAsia"/>
          <w:b/>
          <w:color w:val="000000"/>
          <w:sz w:val="28"/>
          <w:szCs w:val="28"/>
        </w:rPr>
        <w:t>最近承攬之</w:t>
      </w:r>
      <w:r w:rsidRPr="006B56FA">
        <w:rPr>
          <w:rFonts w:ascii="標楷體" w:eastAsia="標楷體" w:hAnsi="標楷體" w:cs="Times New Roman" w:hint="eastAsia"/>
          <w:b/>
          <w:bCs/>
          <w:kern w:val="0"/>
          <w:sz w:val="28"/>
          <w:szCs w:val="28"/>
        </w:rPr>
        <w:t>新建工程</w:t>
      </w:r>
      <w:r w:rsidR="00DF38B6" w:rsidRPr="006B56FA">
        <w:rPr>
          <w:rFonts w:ascii="標楷體" w:eastAsia="標楷體" w:hAnsi="標楷體" w:cs="Times New Roman" w:hint="eastAsia"/>
          <w:b/>
          <w:color w:val="000000"/>
          <w:sz w:val="28"/>
          <w:szCs w:val="28"/>
        </w:rPr>
        <w:t>總表</w:t>
      </w:r>
      <w:r w:rsidRPr="006B56FA">
        <w:rPr>
          <w:rFonts w:ascii="標楷體" w:eastAsia="標楷體" w:hAnsi="標楷體" w:hint="eastAsia"/>
          <w:b/>
          <w:color w:val="000000"/>
          <w:sz w:val="28"/>
          <w:szCs w:val="28"/>
        </w:rPr>
        <w:t>：</w:t>
      </w:r>
    </w:p>
    <w:p w:rsidR="00E90499" w:rsidRPr="0008641A" w:rsidRDefault="00E90499" w:rsidP="0008641A">
      <w:pPr>
        <w:spacing w:line="460" w:lineRule="exact"/>
        <w:rPr>
          <w:rFonts w:ascii="標楷體" w:eastAsia="標楷體" w:hAnsi="標楷體"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DF38B6" w:rsidRPr="00B964AD" w:rsidTr="009730CD">
        <w:trPr>
          <w:trHeight w:val="397"/>
        </w:trPr>
        <w:tc>
          <w:tcPr>
            <w:tcW w:w="0" w:type="auto"/>
            <w:shd w:val="clear" w:color="auto" w:fill="99CCFF"/>
          </w:tcPr>
          <w:p w:rsidR="00DF38B6" w:rsidRPr="006B56FA" w:rsidRDefault="00DF38B6" w:rsidP="009730CD">
            <w:pPr>
              <w:widowControl/>
              <w:spacing w:line="340" w:lineRule="exact"/>
              <w:rPr>
                <w:rFonts w:ascii="標楷體" w:eastAsia="標楷體" w:hAnsi="標楷體" w:cs="Times New Roman"/>
                <w:b/>
                <w:bCs/>
                <w:kern w:val="0"/>
              </w:rPr>
            </w:pPr>
            <w:r w:rsidRPr="006B56FA">
              <w:rPr>
                <w:rFonts w:ascii="標楷體" w:eastAsia="標楷體" w:hAnsi="標楷體" w:cs="Times New Roman" w:hint="eastAsia"/>
                <w:b/>
                <w:bCs/>
                <w:kern w:val="0"/>
              </w:rPr>
              <w:t>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桃園縣立青埔國民中學新設校園整體規劃工程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國防部軍備局中山科學研究院模擬器研製棚廠新建工程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國防部軍備局中山科學研究院無人飛機地面裝備系統整測棚廠新建工程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國防部軍備局</w:t>
            </w:r>
            <w:r w:rsidRPr="006B56FA">
              <w:rPr>
                <w:rFonts w:ascii="標楷體" w:eastAsia="標楷體" w:hAnsi="標楷體" w:cs="Times New Roman"/>
                <w:b/>
              </w:rPr>
              <w:t>陸軍白河南</w:t>
            </w:r>
            <w:r w:rsidRPr="006B56FA">
              <w:rPr>
                <w:rFonts w:ascii="標楷體" w:eastAsia="標楷體" w:hAnsi="標楷體" w:cs="Times New Roman" w:hint="eastAsia"/>
                <w:b/>
              </w:rPr>
              <w:t>部</w:t>
            </w:r>
            <w:r w:rsidRPr="006B56FA">
              <w:rPr>
                <w:rFonts w:ascii="標楷體" w:eastAsia="標楷體" w:hAnsi="標楷體" w:cs="Times New Roman"/>
                <w:b/>
              </w:rPr>
              <w:t>測</w:t>
            </w:r>
            <w:r w:rsidRPr="006B56FA">
              <w:rPr>
                <w:rFonts w:ascii="標楷體" w:eastAsia="標楷體" w:hAnsi="標楷體" w:cs="Times New Roman" w:hint="eastAsia"/>
                <w:b/>
              </w:rPr>
              <w:t>考</w:t>
            </w:r>
            <w:r w:rsidRPr="006B56FA">
              <w:rPr>
                <w:rFonts w:ascii="標楷體" w:eastAsia="標楷體" w:hAnsi="標楷體" w:cs="Times New Roman"/>
                <w:b/>
              </w:rPr>
              <w:t>中心模訓廠房新建工程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空軍司令部「空戰即時演訓系統」花蓮基地控制中心與檢修機房新建工程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國立海洋生物博物館二期服勤宿舍新建工程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rPr>
                <w:rFonts w:ascii="標楷體" w:eastAsia="標楷體" w:hAnsi="標楷體" w:cs="Times New Roman"/>
                <w:b/>
              </w:rPr>
            </w:pPr>
            <w:r w:rsidRPr="006B56FA">
              <w:rPr>
                <w:rFonts w:ascii="標楷體" w:eastAsia="標楷體" w:hAnsi="標楷體" w:cs="Times New Roman" w:hint="eastAsia"/>
                <w:b/>
              </w:rPr>
              <w:t>國立嘉義大學蘭潭校區學人宿舍新建工程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bCs/>
                <w:color w:val="000000"/>
                <w:kern w:val="0"/>
              </w:rPr>
              <w:t>國立雲林科技大學機械系實驗室新建工程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bCs/>
                <w:color w:val="000000"/>
                <w:kern w:val="0"/>
              </w:rPr>
              <w:t>國立雲林科技大學文科大樓增建工程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南投縣南投市漳和里集會所新建工程(專案管理)</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南投縣南投市光輝里集會所新建工程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南投縣南投市公有零售市場重建工程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b/>
              </w:rPr>
              <w:t>南投</w:t>
            </w:r>
            <w:r w:rsidRPr="006B56FA">
              <w:rPr>
                <w:rFonts w:ascii="標楷體" w:eastAsia="標楷體" w:hAnsi="標楷體" w:cs="Times New Roman" w:hint="eastAsia"/>
                <w:b/>
              </w:rPr>
              <w:t>仁愛鄉</w:t>
            </w:r>
            <w:r w:rsidRPr="006B56FA">
              <w:rPr>
                <w:rFonts w:ascii="標楷體" w:eastAsia="標楷體" w:hAnsi="標楷體" w:cs="Times New Roman"/>
                <w:b/>
              </w:rPr>
              <w:t>翠巒分校宿舍新建工程</w:t>
            </w:r>
          </w:p>
        </w:tc>
      </w:tr>
      <w:tr w:rsidR="00DF38B6" w:rsidRPr="00B964AD" w:rsidTr="009730CD">
        <w:trPr>
          <w:trHeight w:val="397"/>
        </w:trPr>
        <w:tc>
          <w:tcPr>
            <w:tcW w:w="0" w:type="auto"/>
            <w:shd w:val="clear" w:color="auto" w:fill="auto"/>
            <w:vAlign w:val="center"/>
          </w:tcPr>
          <w:p w:rsidR="00DF38B6" w:rsidRPr="006B56FA" w:rsidRDefault="00DF38B6" w:rsidP="009730CD">
            <w:pPr>
              <w:spacing w:line="400" w:lineRule="exact"/>
              <w:jc w:val="both"/>
              <w:rPr>
                <w:rFonts w:ascii="標楷體" w:eastAsia="標楷體" w:hAnsi="標楷體" w:cs="Times New Roman"/>
                <w:b/>
                <w:color w:val="000000"/>
              </w:rPr>
            </w:pPr>
            <w:r w:rsidRPr="006B56FA">
              <w:rPr>
                <w:rFonts w:ascii="標楷體" w:eastAsia="標楷體" w:hAnsi="標楷體" w:cs="Times New Roman" w:hint="eastAsia"/>
                <w:b/>
              </w:rPr>
              <w:t>南投縣仁愛鄉鄉公所辦公廳舍重建工程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南投縣仁愛鄉衛生所重建工程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南投縣仁愛鄉互助村衛生室重建工程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南投縣仁愛鄉合作國小宿舍新建工程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南投縣仁愛鄉資訊文化服務中心興建工程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南投縣信義鄉衛生所重建工程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南投縣信義鄉豐斗社區避難所新建工程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南投縣埔里鎮第七公墓納骨塔新建工程（監造）</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南投縣名間鄉樹木銀行新建工程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bCs/>
                <w:color w:val="000000"/>
                <w:kern w:val="0"/>
              </w:rPr>
            </w:pPr>
            <w:r w:rsidRPr="006B56FA">
              <w:rPr>
                <w:rFonts w:ascii="標楷體" w:eastAsia="標楷體" w:hAnsi="標楷體" w:cs="Times New Roman" w:hint="eastAsia"/>
                <w:b/>
              </w:rPr>
              <w:t>台中縣大里市立新國小三期校舍新建工程(專案管理)</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台中縣和平鄉博愛國小活動中心新建工程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台中市南屯區惠文國小第三期校舍增建教室工程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lastRenderedPageBreak/>
              <w:t>雲林縣台西鄉行政中心興建工程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高雄縣梓官鄉烏魚文化館新建工程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高雄縣大樹鄉活動中心及托兒所增建工程</w:t>
            </w:r>
          </w:p>
        </w:tc>
      </w:tr>
      <w:tr w:rsidR="00DF38B6" w:rsidRPr="00B964AD" w:rsidTr="009730CD">
        <w:trPr>
          <w:trHeight w:val="397"/>
        </w:trPr>
        <w:tc>
          <w:tcPr>
            <w:tcW w:w="0" w:type="auto"/>
            <w:shd w:val="clear" w:color="auto" w:fill="auto"/>
            <w:vAlign w:val="center"/>
          </w:tcPr>
          <w:p w:rsidR="00DF38B6" w:rsidRPr="006B56FA" w:rsidRDefault="00DF38B6" w:rsidP="009730CD">
            <w:pPr>
              <w:widowControl/>
              <w:spacing w:line="400" w:lineRule="exact"/>
              <w:rPr>
                <w:rFonts w:ascii="標楷體" w:eastAsia="標楷體" w:hAnsi="標楷體" w:cs="Times New Roman"/>
                <w:b/>
              </w:rPr>
            </w:pPr>
            <w:r w:rsidRPr="006B56FA">
              <w:rPr>
                <w:rFonts w:ascii="標楷體" w:eastAsia="標楷體" w:hAnsi="標楷體" w:cs="Times New Roman" w:hint="eastAsia"/>
                <w:b/>
              </w:rPr>
              <w:t>台灣中油股份有限公司添加劑原料倉新建工程</w:t>
            </w:r>
          </w:p>
        </w:tc>
      </w:tr>
      <w:tr w:rsidR="00DF38B6" w:rsidRPr="00B964AD" w:rsidTr="009730CD">
        <w:trPr>
          <w:trHeight w:val="397"/>
        </w:trPr>
        <w:tc>
          <w:tcPr>
            <w:tcW w:w="0" w:type="auto"/>
            <w:tcBorders>
              <w:left w:val="nil"/>
              <w:bottom w:val="nil"/>
              <w:right w:val="nil"/>
            </w:tcBorders>
            <w:shd w:val="clear" w:color="auto" w:fill="auto"/>
            <w:vAlign w:val="center"/>
          </w:tcPr>
          <w:p w:rsidR="0008641A" w:rsidRDefault="0008641A" w:rsidP="009730CD">
            <w:pPr>
              <w:widowControl/>
              <w:spacing w:line="300" w:lineRule="exact"/>
              <w:rPr>
                <w:rFonts w:ascii="標楷體" w:eastAsia="標楷體" w:hAnsi="標楷體"/>
                <w:sz w:val="28"/>
                <w:szCs w:val="28"/>
              </w:rPr>
            </w:pPr>
          </w:p>
          <w:p w:rsidR="00DF38B6" w:rsidRPr="00AF23C7" w:rsidRDefault="0008641A" w:rsidP="00E90499">
            <w:pPr>
              <w:widowControl/>
              <w:spacing w:line="460" w:lineRule="exact"/>
              <w:rPr>
                <w:rFonts w:ascii="微軟正黑體" w:eastAsia="微軟正黑體" w:hAnsi="微軟正黑體" w:cs="Times New Roman"/>
                <w:b/>
              </w:rPr>
            </w:pPr>
            <w:r>
              <w:rPr>
                <w:rFonts w:ascii="標楷體" w:eastAsia="標楷體" w:hAnsi="標楷體" w:hint="eastAsia"/>
                <w:sz w:val="28"/>
                <w:szCs w:val="28"/>
              </w:rPr>
              <w:t xml:space="preserve">  </w:t>
            </w:r>
            <w:r w:rsidRPr="00AF23C7">
              <w:rPr>
                <w:rFonts w:ascii="標楷體" w:eastAsia="標楷體" w:hAnsi="標楷體" w:hint="eastAsia"/>
                <w:b/>
                <w:sz w:val="28"/>
                <w:szCs w:val="28"/>
              </w:rPr>
              <w:t>至於</w:t>
            </w:r>
            <w:r w:rsidR="00E90499" w:rsidRPr="00AF23C7">
              <w:rPr>
                <w:rFonts w:ascii="標楷體" w:eastAsia="標楷體" w:hAnsi="標楷體" w:hint="eastAsia"/>
                <w:b/>
                <w:sz w:val="28"/>
                <w:szCs w:val="28"/>
              </w:rPr>
              <w:t>「</w:t>
            </w:r>
            <w:r w:rsidRPr="00AF23C7">
              <w:rPr>
                <w:rFonts w:ascii="標楷體" w:eastAsia="標楷體" w:hAnsi="標楷體" w:hint="eastAsia"/>
                <w:b/>
                <w:sz w:val="28"/>
                <w:szCs w:val="28"/>
              </w:rPr>
              <w:t>整修及室內裝修工程</w:t>
            </w:r>
            <w:r w:rsidR="00E90499" w:rsidRPr="00AF23C7">
              <w:rPr>
                <w:rFonts w:ascii="標楷體" w:eastAsia="標楷體" w:hAnsi="標楷體" w:hint="eastAsia"/>
                <w:b/>
                <w:sz w:val="28"/>
                <w:szCs w:val="28"/>
              </w:rPr>
              <w:t>」</w:t>
            </w:r>
            <w:r w:rsidRPr="00AF23C7">
              <w:rPr>
                <w:rFonts w:ascii="標楷體" w:eastAsia="標楷體" w:hAnsi="標楷體" w:hint="eastAsia"/>
                <w:b/>
                <w:sz w:val="28"/>
                <w:szCs w:val="28"/>
              </w:rPr>
              <w:t>部份，</w:t>
            </w:r>
            <w:r w:rsidR="00E90499" w:rsidRPr="00AF23C7">
              <w:rPr>
                <w:rFonts w:ascii="標楷體" w:eastAsia="標楷體" w:hAnsi="標楷體" w:hint="eastAsia"/>
                <w:b/>
                <w:sz w:val="28"/>
                <w:szCs w:val="28"/>
              </w:rPr>
              <w:t>不勝枚舉，單就政府機關方面，</w:t>
            </w:r>
            <w:r w:rsidR="006B56FA" w:rsidRPr="00AF23C7">
              <w:rPr>
                <w:rFonts w:ascii="標楷體" w:eastAsia="標楷體" w:hAnsi="標楷體" w:hint="eastAsia"/>
                <w:b/>
                <w:sz w:val="28"/>
                <w:szCs w:val="28"/>
              </w:rPr>
              <w:t>其建築師事務所，</w:t>
            </w:r>
            <w:r w:rsidRPr="00AF23C7">
              <w:rPr>
                <w:rFonts w:ascii="標楷體" w:eastAsia="標楷體" w:hAnsi="標楷體" w:hint="eastAsia"/>
                <w:b/>
                <w:sz w:val="28"/>
                <w:szCs w:val="28"/>
              </w:rPr>
              <w:t>承攬行政院所屬各</w:t>
            </w:r>
            <w:r w:rsidR="00E90499" w:rsidRPr="00AF23C7">
              <w:rPr>
                <w:rFonts w:ascii="標楷體" w:eastAsia="標楷體" w:hAnsi="標楷體" w:hint="eastAsia"/>
                <w:b/>
                <w:sz w:val="28"/>
                <w:szCs w:val="28"/>
              </w:rPr>
              <w:t>公務單位</w:t>
            </w:r>
            <w:r w:rsidRPr="00AF23C7">
              <w:rPr>
                <w:rFonts w:ascii="標楷體" w:eastAsia="標楷體" w:hAnsi="標楷體" w:hint="eastAsia"/>
                <w:b/>
                <w:sz w:val="28"/>
                <w:szCs w:val="28"/>
              </w:rPr>
              <w:t>者，亦有近200件個案，</w:t>
            </w:r>
            <w:r w:rsidR="00AF23C7">
              <w:rPr>
                <w:rFonts w:ascii="標楷體" w:eastAsia="標楷體" w:hAnsi="標楷體" w:hint="eastAsia"/>
                <w:b/>
                <w:sz w:val="28"/>
                <w:szCs w:val="28"/>
              </w:rPr>
              <w:t>本會特</w:t>
            </w:r>
            <w:r w:rsidR="00AF23C7" w:rsidRPr="00AF23C7">
              <w:rPr>
                <w:rFonts w:ascii="標楷體" w:eastAsia="標楷體" w:hAnsi="標楷體" w:hint="eastAsia"/>
                <w:b/>
                <w:sz w:val="28"/>
                <w:szCs w:val="28"/>
              </w:rPr>
              <w:t>予</w:t>
            </w:r>
            <w:r w:rsidR="006B56FA" w:rsidRPr="00AF23C7">
              <w:rPr>
                <w:rFonts w:ascii="標楷體" w:eastAsia="標楷體" w:hAnsi="標楷體" w:hint="eastAsia"/>
                <w:b/>
                <w:sz w:val="28"/>
                <w:szCs w:val="28"/>
              </w:rPr>
              <w:t>祝賀＞</w:t>
            </w:r>
            <w:r w:rsidR="00E90499" w:rsidRPr="00AF23C7">
              <w:rPr>
                <w:rFonts w:ascii="標楷體" w:eastAsia="標楷體" w:hAnsi="標楷體" w:hint="eastAsia"/>
                <w:b/>
                <w:sz w:val="28"/>
                <w:szCs w:val="28"/>
              </w:rPr>
              <w:t>「居有為之地，吐氣揚眉；展致富之才，業崇財裕。」</w:t>
            </w:r>
            <w:r w:rsidR="006B56FA" w:rsidRPr="00AF23C7">
              <w:rPr>
                <w:rFonts w:ascii="標楷體" w:eastAsia="標楷體" w:hAnsi="標楷體" w:hint="eastAsia"/>
                <w:b/>
                <w:sz w:val="28"/>
                <w:szCs w:val="28"/>
              </w:rPr>
              <w:t>為頌！</w:t>
            </w:r>
          </w:p>
        </w:tc>
      </w:tr>
    </w:tbl>
    <w:p w:rsidR="00DF38B6" w:rsidRPr="00DF38B6" w:rsidRDefault="00DF38B6" w:rsidP="002427C0">
      <w:pPr>
        <w:spacing w:line="460" w:lineRule="exact"/>
        <w:rPr>
          <w:rFonts w:ascii="標楷體" w:eastAsia="標楷體" w:hAnsi="標楷體"/>
          <w:b/>
          <w:sz w:val="28"/>
          <w:szCs w:val="28"/>
        </w:rPr>
      </w:pPr>
    </w:p>
    <w:sectPr w:rsidR="00DF38B6" w:rsidRPr="00DF38B6" w:rsidSect="00530A9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C05" w:rsidRDefault="00E07C05" w:rsidP="006C29C5">
      <w:r>
        <w:separator/>
      </w:r>
    </w:p>
  </w:endnote>
  <w:endnote w:type="continuationSeparator" w:id="0">
    <w:p w:rsidR="00E07C05" w:rsidRDefault="00E07C05" w:rsidP="006C2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9569"/>
      <w:docPartObj>
        <w:docPartGallery w:val="Page Numbers (Bottom of Page)"/>
        <w:docPartUnique/>
      </w:docPartObj>
    </w:sdtPr>
    <w:sdtContent>
      <w:p w:rsidR="00E90499" w:rsidRDefault="00C806FB">
        <w:pPr>
          <w:pStyle w:val="a7"/>
          <w:jc w:val="center"/>
        </w:pPr>
        <w:fldSimple w:instr=" PAGE   \* MERGEFORMAT ">
          <w:r w:rsidR="00E323C5" w:rsidRPr="00E323C5">
            <w:rPr>
              <w:noProof/>
              <w:lang w:val="zh-TW"/>
            </w:rPr>
            <w:t>3</w:t>
          </w:r>
        </w:fldSimple>
      </w:p>
    </w:sdtContent>
  </w:sdt>
  <w:p w:rsidR="00E90499" w:rsidRDefault="00E904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C05" w:rsidRDefault="00E07C05" w:rsidP="006C29C5">
      <w:r>
        <w:separator/>
      </w:r>
    </w:p>
  </w:footnote>
  <w:footnote w:type="continuationSeparator" w:id="0">
    <w:p w:rsidR="00E07C05" w:rsidRDefault="00E07C05" w:rsidP="006C29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0C2"/>
    <w:rsid w:val="00006BD6"/>
    <w:rsid w:val="00013054"/>
    <w:rsid w:val="00025FDF"/>
    <w:rsid w:val="00031BA4"/>
    <w:rsid w:val="00043D08"/>
    <w:rsid w:val="000539FE"/>
    <w:rsid w:val="00060FB3"/>
    <w:rsid w:val="0007328F"/>
    <w:rsid w:val="00074850"/>
    <w:rsid w:val="0008479D"/>
    <w:rsid w:val="0008641A"/>
    <w:rsid w:val="0008728F"/>
    <w:rsid w:val="000A51A3"/>
    <w:rsid w:val="000A7A57"/>
    <w:rsid w:val="000B1F92"/>
    <w:rsid w:val="000B3279"/>
    <w:rsid w:val="000B49D1"/>
    <w:rsid w:val="000D28D9"/>
    <w:rsid w:val="000E5260"/>
    <w:rsid w:val="00102C98"/>
    <w:rsid w:val="00112350"/>
    <w:rsid w:val="00114550"/>
    <w:rsid w:val="00130563"/>
    <w:rsid w:val="00142977"/>
    <w:rsid w:val="00143332"/>
    <w:rsid w:val="001624BA"/>
    <w:rsid w:val="00162CF0"/>
    <w:rsid w:val="0017079F"/>
    <w:rsid w:val="00175055"/>
    <w:rsid w:val="001750AF"/>
    <w:rsid w:val="00176FAD"/>
    <w:rsid w:val="00180DAE"/>
    <w:rsid w:val="001819AF"/>
    <w:rsid w:val="0018278B"/>
    <w:rsid w:val="00183503"/>
    <w:rsid w:val="00194A59"/>
    <w:rsid w:val="00195978"/>
    <w:rsid w:val="00196EFF"/>
    <w:rsid w:val="0019718A"/>
    <w:rsid w:val="001A08EC"/>
    <w:rsid w:val="001B4663"/>
    <w:rsid w:val="001B6F5D"/>
    <w:rsid w:val="001C44E2"/>
    <w:rsid w:val="001C5FA1"/>
    <w:rsid w:val="001D7F44"/>
    <w:rsid w:val="00222573"/>
    <w:rsid w:val="00240D69"/>
    <w:rsid w:val="002427C0"/>
    <w:rsid w:val="00250F7D"/>
    <w:rsid w:val="002651D8"/>
    <w:rsid w:val="0026541F"/>
    <w:rsid w:val="00265515"/>
    <w:rsid w:val="00270C47"/>
    <w:rsid w:val="0028317A"/>
    <w:rsid w:val="0029092F"/>
    <w:rsid w:val="00290ACF"/>
    <w:rsid w:val="00294FD8"/>
    <w:rsid w:val="002B1F71"/>
    <w:rsid w:val="002C33AB"/>
    <w:rsid w:val="002E0FD6"/>
    <w:rsid w:val="002F1768"/>
    <w:rsid w:val="002F3083"/>
    <w:rsid w:val="003027B3"/>
    <w:rsid w:val="00304314"/>
    <w:rsid w:val="00321DD7"/>
    <w:rsid w:val="0032592B"/>
    <w:rsid w:val="00326CF5"/>
    <w:rsid w:val="003443C8"/>
    <w:rsid w:val="0035552A"/>
    <w:rsid w:val="003557FF"/>
    <w:rsid w:val="00357BEC"/>
    <w:rsid w:val="0036174D"/>
    <w:rsid w:val="003645CE"/>
    <w:rsid w:val="0037018D"/>
    <w:rsid w:val="00370C8E"/>
    <w:rsid w:val="003776B8"/>
    <w:rsid w:val="00380747"/>
    <w:rsid w:val="00391F71"/>
    <w:rsid w:val="003A06C6"/>
    <w:rsid w:val="003B6502"/>
    <w:rsid w:val="003C0C46"/>
    <w:rsid w:val="003D17C2"/>
    <w:rsid w:val="003D74E7"/>
    <w:rsid w:val="003E2030"/>
    <w:rsid w:val="003F0843"/>
    <w:rsid w:val="003F11B4"/>
    <w:rsid w:val="003F1ECC"/>
    <w:rsid w:val="003F61FE"/>
    <w:rsid w:val="004017DF"/>
    <w:rsid w:val="00402AF2"/>
    <w:rsid w:val="00412C73"/>
    <w:rsid w:val="00414E4C"/>
    <w:rsid w:val="00423A99"/>
    <w:rsid w:val="00424420"/>
    <w:rsid w:val="004501C5"/>
    <w:rsid w:val="004538CA"/>
    <w:rsid w:val="004562AA"/>
    <w:rsid w:val="00462B72"/>
    <w:rsid w:val="00463D76"/>
    <w:rsid w:val="004663A4"/>
    <w:rsid w:val="004666DA"/>
    <w:rsid w:val="004668A2"/>
    <w:rsid w:val="00467672"/>
    <w:rsid w:val="004700F1"/>
    <w:rsid w:val="00472D40"/>
    <w:rsid w:val="004823A6"/>
    <w:rsid w:val="00483ECA"/>
    <w:rsid w:val="004916CC"/>
    <w:rsid w:val="004A4459"/>
    <w:rsid w:val="004C699A"/>
    <w:rsid w:val="004D244F"/>
    <w:rsid w:val="004E002B"/>
    <w:rsid w:val="004E6EAB"/>
    <w:rsid w:val="004F39FF"/>
    <w:rsid w:val="004F4DF2"/>
    <w:rsid w:val="004F4F10"/>
    <w:rsid w:val="0051247D"/>
    <w:rsid w:val="0051252C"/>
    <w:rsid w:val="00513062"/>
    <w:rsid w:val="00515C0A"/>
    <w:rsid w:val="005227DC"/>
    <w:rsid w:val="00524CD7"/>
    <w:rsid w:val="005279BA"/>
    <w:rsid w:val="00530A9A"/>
    <w:rsid w:val="00551052"/>
    <w:rsid w:val="005571E8"/>
    <w:rsid w:val="00571C20"/>
    <w:rsid w:val="00571FD4"/>
    <w:rsid w:val="00581904"/>
    <w:rsid w:val="00596349"/>
    <w:rsid w:val="005B38D1"/>
    <w:rsid w:val="005B5AAA"/>
    <w:rsid w:val="005C013E"/>
    <w:rsid w:val="005C205D"/>
    <w:rsid w:val="005D6565"/>
    <w:rsid w:val="005E0ECF"/>
    <w:rsid w:val="005E5A9C"/>
    <w:rsid w:val="005F084D"/>
    <w:rsid w:val="00610403"/>
    <w:rsid w:val="00614798"/>
    <w:rsid w:val="00617F8B"/>
    <w:rsid w:val="006323A1"/>
    <w:rsid w:val="00633A17"/>
    <w:rsid w:val="00671B07"/>
    <w:rsid w:val="006927AD"/>
    <w:rsid w:val="006A4ABA"/>
    <w:rsid w:val="006B5298"/>
    <w:rsid w:val="006B5406"/>
    <w:rsid w:val="006B56FA"/>
    <w:rsid w:val="006B62DA"/>
    <w:rsid w:val="006C2732"/>
    <w:rsid w:val="006C29C5"/>
    <w:rsid w:val="006D7FA0"/>
    <w:rsid w:val="006E382A"/>
    <w:rsid w:val="00700E26"/>
    <w:rsid w:val="007143C4"/>
    <w:rsid w:val="00715303"/>
    <w:rsid w:val="0072313A"/>
    <w:rsid w:val="00723B36"/>
    <w:rsid w:val="007243AF"/>
    <w:rsid w:val="00725C2B"/>
    <w:rsid w:val="007306F9"/>
    <w:rsid w:val="00735621"/>
    <w:rsid w:val="007368C7"/>
    <w:rsid w:val="00740882"/>
    <w:rsid w:val="00741C41"/>
    <w:rsid w:val="00746133"/>
    <w:rsid w:val="0075298B"/>
    <w:rsid w:val="00753AD3"/>
    <w:rsid w:val="00761B65"/>
    <w:rsid w:val="00763928"/>
    <w:rsid w:val="007651C1"/>
    <w:rsid w:val="007843F1"/>
    <w:rsid w:val="007971B3"/>
    <w:rsid w:val="007A2EA8"/>
    <w:rsid w:val="007A4856"/>
    <w:rsid w:val="007B1D4E"/>
    <w:rsid w:val="007C4915"/>
    <w:rsid w:val="007C7FC9"/>
    <w:rsid w:val="007D3D2F"/>
    <w:rsid w:val="007D40B0"/>
    <w:rsid w:val="007D4CD5"/>
    <w:rsid w:val="007E27F8"/>
    <w:rsid w:val="007E2BC3"/>
    <w:rsid w:val="007E4B8B"/>
    <w:rsid w:val="007F5746"/>
    <w:rsid w:val="00802BAA"/>
    <w:rsid w:val="00831C5C"/>
    <w:rsid w:val="0083253D"/>
    <w:rsid w:val="00840A4F"/>
    <w:rsid w:val="008476A7"/>
    <w:rsid w:val="008567EE"/>
    <w:rsid w:val="008625EF"/>
    <w:rsid w:val="00870FFC"/>
    <w:rsid w:val="0087395C"/>
    <w:rsid w:val="00880692"/>
    <w:rsid w:val="00886A0F"/>
    <w:rsid w:val="00887C3B"/>
    <w:rsid w:val="008937B0"/>
    <w:rsid w:val="00893873"/>
    <w:rsid w:val="008A58D9"/>
    <w:rsid w:val="008A784D"/>
    <w:rsid w:val="008B56B8"/>
    <w:rsid w:val="008B7E25"/>
    <w:rsid w:val="008D27F3"/>
    <w:rsid w:val="008D2F5A"/>
    <w:rsid w:val="008E4DE1"/>
    <w:rsid w:val="008F4BC6"/>
    <w:rsid w:val="008F6086"/>
    <w:rsid w:val="00902BA1"/>
    <w:rsid w:val="009048C4"/>
    <w:rsid w:val="009177B1"/>
    <w:rsid w:val="009244BA"/>
    <w:rsid w:val="009247FF"/>
    <w:rsid w:val="00926AAD"/>
    <w:rsid w:val="0093386A"/>
    <w:rsid w:val="0094101A"/>
    <w:rsid w:val="0094112A"/>
    <w:rsid w:val="00945194"/>
    <w:rsid w:val="009525D2"/>
    <w:rsid w:val="00961AF0"/>
    <w:rsid w:val="009677B4"/>
    <w:rsid w:val="00971E3D"/>
    <w:rsid w:val="00983A49"/>
    <w:rsid w:val="009903DF"/>
    <w:rsid w:val="00991EC4"/>
    <w:rsid w:val="009A14EC"/>
    <w:rsid w:val="009A3952"/>
    <w:rsid w:val="009B15F4"/>
    <w:rsid w:val="009B41E2"/>
    <w:rsid w:val="009B4FEA"/>
    <w:rsid w:val="009C3743"/>
    <w:rsid w:val="009C4DFD"/>
    <w:rsid w:val="009E007B"/>
    <w:rsid w:val="009F1BBF"/>
    <w:rsid w:val="00A1386C"/>
    <w:rsid w:val="00A161D8"/>
    <w:rsid w:val="00A2519F"/>
    <w:rsid w:val="00A2757D"/>
    <w:rsid w:val="00A30013"/>
    <w:rsid w:val="00A308E4"/>
    <w:rsid w:val="00A4542C"/>
    <w:rsid w:val="00A45C96"/>
    <w:rsid w:val="00A53E27"/>
    <w:rsid w:val="00A603CF"/>
    <w:rsid w:val="00A61F52"/>
    <w:rsid w:val="00A824F2"/>
    <w:rsid w:val="00A93050"/>
    <w:rsid w:val="00A9714E"/>
    <w:rsid w:val="00A974EE"/>
    <w:rsid w:val="00AB2934"/>
    <w:rsid w:val="00AB5218"/>
    <w:rsid w:val="00AD369A"/>
    <w:rsid w:val="00AD375F"/>
    <w:rsid w:val="00AD4724"/>
    <w:rsid w:val="00AE3D45"/>
    <w:rsid w:val="00AE4DCD"/>
    <w:rsid w:val="00AF23C7"/>
    <w:rsid w:val="00AF5F6C"/>
    <w:rsid w:val="00B01C54"/>
    <w:rsid w:val="00B049C4"/>
    <w:rsid w:val="00B13D24"/>
    <w:rsid w:val="00B224B1"/>
    <w:rsid w:val="00B26E56"/>
    <w:rsid w:val="00B36CAF"/>
    <w:rsid w:val="00B37C25"/>
    <w:rsid w:val="00B50CA8"/>
    <w:rsid w:val="00B54048"/>
    <w:rsid w:val="00B547BA"/>
    <w:rsid w:val="00B5657B"/>
    <w:rsid w:val="00B57DC8"/>
    <w:rsid w:val="00B630B6"/>
    <w:rsid w:val="00B6431F"/>
    <w:rsid w:val="00B643B8"/>
    <w:rsid w:val="00B70A1E"/>
    <w:rsid w:val="00B913C7"/>
    <w:rsid w:val="00B93521"/>
    <w:rsid w:val="00B96DBE"/>
    <w:rsid w:val="00BC1A74"/>
    <w:rsid w:val="00BE28ED"/>
    <w:rsid w:val="00BF55BD"/>
    <w:rsid w:val="00C024E1"/>
    <w:rsid w:val="00C02B82"/>
    <w:rsid w:val="00C10004"/>
    <w:rsid w:val="00C1156A"/>
    <w:rsid w:val="00C13EA6"/>
    <w:rsid w:val="00C25701"/>
    <w:rsid w:val="00C37A1B"/>
    <w:rsid w:val="00C429A7"/>
    <w:rsid w:val="00C42D80"/>
    <w:rsid w:val="00C50D3B"/>
    <w:rsid w:val="00C55235"/>
    <w:rsid w:val="00C55F7E"/>
    <w:rsid w:val="00C56B89"/>
    <w:rsid w:val="00C671FF"/>
    <w:rsid w:val="00C72045"/>
    <w:rsid w:val="00C746EC"/>
    <w:rsid w:val="00C806FB"/>
    <w:rsid w:val="00C83798"/>
    <w:rsid w:val="00C90008"/>
    <w:rsid w:val="00C969B9"/>
    <w:rsid w:val="00CA1DCE"/>
    <w:rsid w:val="00CC0A1F"/>
    <w:rsid w:val="00CC1DA4"/>
    <w:rsid w:val="00CC239D"/>
    <w:rsid w:val="00CD1BB0"/>
    <w:rsid w:val="00CD371C"/>
    <w:rsid w:val="00CD3CA7"/>
    <w:rsid w:val="00CE354D"/>
    <w:rsid w:val="00D044B9"/>
    <w:rsid w:val="00D12E8C"/>
    <w:rsid w:val="00D21208"/>
    <w:rsid w:val="00D267D8"/>
    <w:rsid w:val="00D438D5"/>
    <w:rsid w:val="00D46D93"/>
    <w:rsid w:val="00D52F52"/>
    <w:rsid w:val="00D56BD4"/>
    <w:rsid w:val="00D57A45"/>
    <w:rsid w:val="00D61F7A"/>
    <w:rsid w:val="00D7591F"/>
    <w:rsid w:val="00D765F9"/>
    <w:rsid w:val="00D83270"/>
    <w:rsid w:val="00D92800"/>
    <w:rsid w:val="00D93A95"/>
    <w:rsid w:val="00DB1122"/>
    <w:rsid w:val="00DB24B0"/>
    <w:rsid w:val="00DB327C"/>
    <w:rsid w:val="00DB7177"/>
    <w:rsid w:val="00DC7102"/>
    <w:rsid w:val="00DD1A12"/>
    <w:rsid w:val="00DD2ED0"/>
    <w:rsid w:val="00DF20F4"/>
    <w:rsid w:val="00DF38B6"/>
    <w:rsid w:val="00DF749D"/>
    <w:rsid w:val="00E07C05"/>
    <w:rsid w:val="00E17E52"/>
    <w:rsid w:val="00E205D3"/>
    <w:rsid w:val="00E323C5"/>
    <w:rsid w:val="00E335E8"/>
    <w:rsid w:val="00E557BB"/>
    <w:rsid w:val="00E62977"/>
    <w:rsid w:val="00E63A25"/>
    <w:rsid w:val="00E6493D"/>
    <w:rsid w:val="00E7041D"/>
    <w:rsid w:val="00E81345"/>
    <w:rsid w:val="00E83070"/>
    <w:rsid w:val="00E90499"/>
    <w:rsid w:val="00E92BB2"/>
    <w:rsid w:val="00EA31A5"/>
    <w:rsid w:val="00EA4269"/>
    <w:rsid w:val="00ED5AD5"/>
    <w:rsid w:val="00EE6ACE"/>
    <w:rsid w:val="00EE796D"/>
    <w:rsid w:val="00EF0640"/>
    <w:rsid w:val="00EF3580"/>
    <w:rsid w:val="00EF3626"/>
    <w:rsid w:val="00EF5C0A"/>
    <w:rsid w:val="00F037DD"/>
    <w:rsid w:val="00F21D49"/>
    <w:rsid w:val="00F21FDA"/>
    <w:rsid w:val="00F359F8"/>
    <w:rsid w:val="00F41114"/>
    <w:rsid w:val="00F41678"/>
    <w:rsid w:val="00F43818"/>
    <w:rsid w:val="00F450C2"/>
    <w:rsid w:val="00F45E62"/>
    <w:rsid w:val="00F61E52"/>
    <w:rsid w:val="00F6547A"/>
    <w:rsid w:val="00F83A69"/>
    <w:rsid w:val="00F9068D"/>
    <w:rsid w:val="00F94D27"/>
    <w:rsid w:val="00F9510D"/>
    <w:rsid w:val="00F9581D"/>
    <w:rsid w:val="00FC01EF"/>
    <w:rsid w:val="00FC27F9"/>
    <w:rsid w:val="00FC29B5"/>
    <w:rsid w:val="00FC5723"/>
    <w:rsid w:val="00FD2AAB"/>
    <w:rsid w:val="00FD7B4B"/>
    <w:rsid w:val="00FE3AE6"/>
    <w:rsid w:val="00FE4FC9"/>
    <w:rsid w:val="00FE7761"/>
    <w:rsid w:val="00FF053E"/>
    <w:rsid w:val="00FF75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9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0C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450C2"/>
    <w:rPr>
      <w:rFonts w:asciiTheme="majorHAnsi" w:eastAsiaTheme="majorEastAsia" w:hAnsiTheme="majorHAnsi" w:cstheme="majorBidi"/>
      <w:sz w:val="18"/>
      <w:szCs w:val="18"/>
    </w:rPr>
  </w:style>
  <w:style w:type="paragraph" w:styleId="a5">
    <w:name w:val="header"/>
    <w:basedOn w:val="a"/>
    <w:link w:val="a6"/>
    <w:uiPriority w:val="99"/>
    <w:semiHidden/>
    <w:unhideWhenUsed/>
    <w:rsid w:val="006C29C5"/>
    <w:pPr>
      <w:tabs>
        <w:tab w:val="center" w:pos="4153"/>
        <w:tab w:val="right" w:pos="8306"/>
      </w:tabs>
      <w:snapToGrid w:val="0"/>
    </w:pPr>
    <w:rPr>
      <w:sz w:val="20"/>
      <w:szCs w:val="20"/>
    </w:rPr>
  </w:style>
  <w:style w:type="character" w:customStyle="1" w:styleId="a6">
    <w:name w:val="頁首 字元"/>
    <w:basedOn w:val="a0"/>
    <w:link w:val="a5"/>
    <w:uiPriority w:val="99"/>
    <w:semiHidden/>
    <w:rsid w:val="006C29C5"/>
    <w:rPr>
      <w:sz w:val="20"/>
      <w:szCs w:val="20"/>
    </w:rPr>
  </w:style>
  <w:style w:type="paragraph" w:styleId="a7">
    <w:name w:val="footer"/>
    <w:basedOn w:val="a"/>
    <w:link w:val="a8"/>
    <w:uiPriority w:val="99"/>
    <w:unhideWhenUsed/>
    <w:rsid w:val="006C29C5"/>
    <w:pPr>
      <w:tabs>
        <w:tab w:val="center" w:pos="4153"/>
        <w:tab w:val="right" w:pos="8306"/>
      </w:tabs>
      <w:snapToGrid w:val="0"/>
    </w:pPr>
    <w:rPr>
      <w:sz w:val="20"/>
      <w:szCs w:val="20"/>
    </w:rPr>
  </w:style>
  <w:style w:type="character" w:customStyle="1" w:styleId="a8">
    <w:name w:val="頁尾 字元"/>
    <w:basedOn w:val="a0"/>
    <w:link w:val="a7"/>
    <w:uiPriority w:val="99"/>
    <w:rsid w:val="006C29C5"/>
    <w:rPr>
      <w:sz w:val="20"/>
      <w:szCs w:val="20"/>
    </w:rPr>
  </w:style>
  <w:style w:type="paragraph" w:styleId="Web">
    <w:name w:val="Normal (Web)"/>
    <w:basedOn w:val="a"/>
    <w:uiPriority w:val="99"/>
    <w:semiHidden/>
    <w:unhideWhenUsed/>
    <w:rsid w:val="0018278B"/>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18278B"/>
    <w:rPr>
      <w:b/>
      <w:bCs/>
    </w:rPr>
  </w:style>
</w:styles>
</file>

<file path=word/webSettings.xml><?xml version="1.0" encoding="utf-8"?>
<w:webSettings xmlns:r="http://schemas.openxmlformats.org/officeDocument/2006/relationships" xmlns:w="http://schemas.openxmlformats.org/wordprocessingml/2006/main">
  <w:divs>
    <w:div w:id="4829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6ECB0-0ED0-4A3D-9A98-F0E7D56F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284</Words>
  <Characters>1619</Characters>
  <Application>Microsoft Office Word</Application>
  <DocSecurity>0</DocSecurity>
  <Lines>13</Lines>
  <Paragraphs>3</Paragraphs>
  <ScaleCrop>false</ScaleCrop>
  <Company>C.M.T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2014-09-04T08:15:00Z</dcterms:created>
  <dcterms:modified xsi:type="dcterms:W3CDTF">2014-09-17T01:37:00Z</dcterms:modified>
</cp:coreProperties>
</file>