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0" w:rsidRDefault="007412AF" w:rsidP="008F7D80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中華民國犯罪矯正協會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105</w:t>
      </w:r>
      <w:proofErr w:type="gramEnd"/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年度</w:t>
      </w:r>
    </w:p>
    <w:p w:rsidR="007A3B58" w:rsidRPr="007412AF" w:rsidRDefault="007412AF" w:rsidP="008F7D80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7412A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71483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感謝有你</w:t>
      </w:r>
      <w:r w:rsidR="007C6F14">
        <w:rPr>
          <w:rFonts w:ascii="標楷體" w:eastAsia="標楷體" w:hAnsi="標楷體" w:cs="新細明體" w:hint="eastAsia"/>
          <w:b/>
          <w:kern w:val="0"/>
          <w:sz w:val="40"/>
          <w:szCs w:val="40"/>
        </w:rPr>
        <w:t>/妳</w:t>
      </w:r>
      <w:r w:rsidR="00FF3811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8F7D8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矯正眷屬</w:t>
      </w:r>
      <w:r w:rsidRPr="007412A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徵文比賽</w:t>
      </w:r>
      <w:r w:rsidR="002F5419" w:rsidRPr="007412A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活動要點</w:t>
      </w:r>
    </w:p>
    <w:p w:rsidR="007A3B58" w:rsidRPr="002F5419" w:rsidRDefault="007A3B58" w:rsidP="003330B9">
      <w:pPr>
        <w:widowControl/>
        <w:spacing w:line="580" w:lineRule="exact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</w:p>
    <w:p w:rsidR="007A3B58" w:rsidRPr="007A3B58" w:rsidRDefault="007A3B58" w:rsidP="003330B9">
      <w:pPr>
        <w:pStyle w:val="a9"/>
        <w:widowControl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A3B5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活動宗旨</w:t>
      </w:r>
    </w:p>
    <w:p w:rsidR="00C72255" w:rsidRPr="007468CD" w:rsidRDefault="00C72255" w:rsidP="003330B9">
      <w:pPr>
        <w:pStyle w:val="a9"/>
        <w:widowControl/>
        <w:tabs>
          <w:tab w:val="left" w:pos="284"/>
        </w:tabs>
        <w:spacing w:line="580" w:lineRule="exact"/>
        <w:ind w:leftChars="-299" w:left="709" w:hangingChars="446" w:hanging="1427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為關懷</w:t>
      </w:r>
      <w:r w:rsidR="007412AF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矯正機關同仁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，提振矯正</w:t>
      </w:r>
      <w:r w:rsidR="007412AF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人員工作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士氣，使社會各界瞭解在高牆內默默付出的無名英雄，進而能肯定、支持</w:t>
      </w:r>
      <w:r w:rsidR="007412AF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、鼓勵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矯正</w:t>
      </w:r>
      <w:r w:rsidR="00D002D7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D002D7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提升犯罪矯正工作成效，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本會</w:t>
      </w:r>
      <w:proofErr w:type="gramStart"/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特</w:t>
      </w:r>
      <w:proofErr w:type="gramEnd"/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以辦理徵文比賽，</w:t>
      </w:r>
      <w:r w:rsidR="00863FB8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讓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矯正眷屬</w:t>
      </w:r>
      <w:r w:rsidR="00863FB8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可以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抒發</w:t>
      </w:r>
      <w:r w:rsidR="00863FB8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一己</w:t>
      </w:r>
      <w:r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心得或想法</w:t>
      </w:r>
      <w:r w:rsidR="00863FB8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9F47C4">
        <w:rPr>
          <w:rFonts w:ascii="標楷體" w:eastAsia="標楷體" w:hAnsi="標楷體" w:cs="新細明體" w:hint="eastAsia"/>
          <w:kern w:val="0"/>
          <w:sz w:val="32"/>
          <w:szCs w:val="32"/>
        </w:rPr>
        <w:t>傳達更多</w:t>
      </w:r>
      <w:r w:rsidR="00863FB8" w:rsidRPr="007468CD">
        <w:rPr>
          <w:rFonts w:ascii="標楷體" w:eastAsia="標楷體" w:hAnsi="標楷體" w:cs="新細明體" w:hint="eastAsia"/>
          <w:kern w:val="0"/>
          <w:sz w:val="32"/>
          <w:szCs w:val="32"/>
        </w:rPr>
        <w:t>溫暖與祝福。</w:t>
      </w:r>
    </w:p>
    <w:p w:rsidR="003330B9" w:rsidRPr="0027223A" w:rsidRDefault="00E26DF4" w:rsidP="00AD3236">
      <w:pPr>
        <w:spacing w:beforeLines="50" w:line="580" w:lineRule="exact"/>
        <w:jc w:val="both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貳</w:t>
      </w:r>
      <w:r w:rsidR="003330B9"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、辦理單位</w:t>
      </w:r>
    </w:p>
    <w:p w:rsidR="003330B9" w:rsidRPr="003330B9" w:rsidRDefault="00B62BA1" w:rsidP="003330B9">
      <w:pPr>
        <w:spacing w:line="580" w:lineRule="exact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 xml:space="preserve">  </w:t>
      </w:r>
      <w:r w:rsidR="003330B9" w:rsidRPr="003330B9">
        <w:rPr>
          <w:rFonts w:ascii="Arial" w:eastAsia="標楷體" w:hAnsi="Arial" w:cs="Arial" w:hint="eastAsia"/>
          <w:color w:val="000000"/>
          <w:sz w:val="32"/>
          <w:szCs w:val="32"/>
        </w:rPr>
        <w:t>一、指導單位：法務部矯正署</w:t>
      </w:r>
    </w:p>
    <w:p w:rsidR="003330B9" w:rsidRPr="003330B9" w:rsidRDefault="00B62BA1" w:rsidP="003330B9">
      <w:pPr>
        <w:spacing w:line="580" w:lineRule="exact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 xml:space="preserve">  </w:t>
      </w:r>
      <w:r w:rsidR="003330B9" w:rsidRPr="003330B9">
        <w:rPr>
          <w:rFonts w:ascii="Arial" w:eastAsia="標楷體" w:hAnsi="Arial" w:cs="Arial"/>
          <w:color w:val="000000"/>
          <w:sz w:val="32"/>
          <w:szCs w:val="32"/>
        </w:rPr>
        <w:t>二、</w:t>
      </w:r>
      <w:r w:rsidR="003330B9" w:rsidRPr="003330B9">
        <w:rPr>
          <w:rFonts w:ascii="Arial" w:eastAsia="標楷體" w:hAnsi="Arial" w:cs="Arial" w:hint="eastAsia"/>
          <w:color w:val="000000"/>
          <w:sz w:val="32"/>
          <w:szCs w:val="32"/>
        </w:rPr>
        <w:t>承辦單位：中華民國犯罪矯正協會</w:t>
      </w:r>
    </w:p>
    <w:p w:rsidR="00006505" w:rsidRPr="00006505" w:rsidRDefault="00E26DF4" w:rsidP="003330B9">
      <w:pPr>
        <w:widowControl/>
        <w:spacing w:line="580" w:lineRule="exact"/>
        <w:rPr>
          <w:rFonts w:ascii="標楷體" w:eastAsia="標楷體" w:hAnsi="標楷體" w:cs="新細明體"/>
          <w:b/>
          <w:kern w:val="0"/>
          <w:sz w:val="31"/>
          <w:szCs w:val="31"/>
        </w:rPr>
      </w:pPr>
      <w:r>
        <w:rPr>
          <w:rFonts w:ascii="標楷體" w:eastAsia="標楷體" w:hAnsi="標楷體" w:cs="新細明體" w:hint="eastAsia"/>
          <w:b/>
          <w:kern w:val="0"/>
          <w:sz w:val="31"/>
          <w:szCs w:val="31"/>
        </w:rPr>
        <w:t>叁</w:t>
      </w:r>
      <w:r w:rsidR="007A3B58" w:rsidRPr="007A3B58">
        <w:rPr>
          <w:rFonts w:ascii="標楷體" w:eastAsia="標楷體" w:hAnsi="標楷體" w:cs="新細明體" w:hint="eastAsia"/>
          <w:b/>
          <w:kern w:val="0"/>
          <w:sz w:val="31"/>
          <w:szCs w:val="31"/>
        </w:rPr>
        <w:t>、</w:t>
      </w:r>
      <w:r w:rsidR="00006505" w:rsidRPr="00006505">
        <w:rPr>
          <w:rFonts w:ascii="標楷體" w:eastAsia="標楷體" w:hAnsi="標楷體" w:cs="新細明體" w:hint="eastAsia"/>
          <w:b/>
          <w:kern w:val="0"/>
          <w:sz w:val="31"/>
          <w:szCs w:val="31"/>
        </w:rPr>
        <w:t>參加對象：</w:t>
      </w:r>
    </w:p>
    <w:p w:rsidR="007A3B58" w:rsidRDefault="00B62BA1" w:rsidP="000760B2">
      <w:pPr>
        <w:widowControl/>
        <w:spacing w:line="580" w:lineRule="exact"/>
        <w:ind w:left="707" w:hangingChars="228" w:hanging="707"/>
        <w:rPr>
          <w:rFonts w:ascii="標楷體" w:eastAsia="標楷體" w:hAnsi="標楷體" w:cs="新細明體"/>
          <w:kern w:val="0"/>
          <w:sz w:val="31"/>
          <w:szCs w:val="31"/>
        </w:rPr>
      </w:pPr>
      <w:r>
        <w:rPr>
          <w:rFonts w:ascii="標楷體" w:eastAsia="標楷體" w:hAnsi="標楷體" w:cs="新細明體" w:hint="eastAsia"/>
          <w:kern w:val="0"/>
          <w:sz w:val="31"/>
          <w:szCs w:val="31"/>
        </w:rPr>
        <w:t xml:space="preserve">  </w:t>
      </w:r>
      <w:r w:rsidR="000760B2">
        <w:rPr>
          <w:rFonts w:ascii="標楷體" w:eastAsia="標楷體" w:hAnsi="標楷體" w:cs="新細明體" w:hint="eastAsia"/>
          <w:kern w:val="0"/>
          <w:sz w:val="31"/>
          <w:szCs w:val="31"/>
        </w:rPr>
        <w:t xml:space="preserve">  </w:t>
      </w:r>
      <w:r w:rsidR="005C3A43">
        <w:rPr>
          <w:rFonts w:ascii="標楷體" w:eastAsia="標楷體" w:hAnsi="標楷體" w:cs="新細明體" w:hint="eastAsia"/>
          <w:kern w:val="0"/>
          <w:sz w:val="31"/>
          <w:szCs w:val="31"/>
        </w:rPr>
        <w:t xml:space="preserve"> 法務部</w:t>
      </w:r>
      <w:r w:rsidR="006D2C62">
        <w:rPr>
          <w:rFonts w:ascii="標楷體" w:eastAsia="標楷體" w:hAnsi="標楷體" w:cs="新細明體" w:hint="eastAsia"/>
          <w:kern w:val="0"/>
          <w:sz w:val="31"/>
          <w:szCs w:val="31"/>
        </w:rPr>
        <w:t>矯正署及各</w:t>
      </w:r>
      <w:r w:rsidR="00C72255">
        <w:rPr>
          <w:rFonts w:ascii="標楷體" w:eastAsia="標楷體" w:hAnsi="標楷體" w:cs="新細明體" w:hint="eastAsia"/>
          <w:kern w:val="0"/>
          <w:sz w:val="31"/>
          <w:szCs w:val="31"/>
        </w:rPr>
        <w:t>矯正機關</w:t>
      </w:r>
      <w:r w:rsidR="00157803">
        <w:rPr>
          <w:rFonts w:ascii="標楷體" w:eastAsia="標楷體" w:hAnsi="標楷體" w:cs="新細明體" w:hint="eastAsia"/>
          <w:kern w:val="0"/>
          <w:sz w:val="31"/>
          <w:szCs w:val="31"/>
        </w:rPr>
        <w:t>現職</w:t>
      </w:r>
      <w:r w:rsidR="00C72255">
        <w:rPr>
          <w:rFonts w:ascii="標楷體" w:eastAsia="標楷體" w:hAnsi="標楷體" w:cs="新細明體" w:hint="eastAsia"/>
          <w:kern w:val="0"/>
          <w:sz w:val="31"/>
          <w:szCs w:val="31"/>
        </w:rPr>
        <w:t>同仁之眷屬（</w:t>
      </w:r>
      <w:r w:rsidR="007412AF">
        <w:rPr>
          <w:rFonts w:ascii="標楷體" w:eastAsia="標楷體" w:hAnsi="標楷體" w:cs="新細明體" w:hint="eastAsia"/>
          <w:kern w:val="0"/>
          <w:sz w:val="31"/>
          <w:szCs w:val="31"/>
        </w:rPr>
        <w:t>不限</w:t>
      </w:r>
      <w:r w:rsidR="00C72255">
        <w:rPr>
          <w:rFonts w:ascii="標楷體" w:eastAsia="標楷體" w:hAnsi="標楷體" w:cs="新細明體" w:hint="eastAsia"/>
          <w:kern w:val="0"/>
          <w:sz w:val="31"/>
          <w:szCs w:val="31"/>
        </w:rPr>
        <w:t>直旁系</w:t>
      </w:r>
      <w:r w:rsidR="007412AF">
        <w:rPr>
          <w:rFonts w:ascii="標楷體" w:eastAsia="標楷體" w:hAnsi="標楷體" w:cs="新細明體" w:hint="eastAsia"/>
          <w:kern w:val="0"/>
          <w:sz w:val="31"/>
          <w:szCs w:val="31"/>
        </w:rPr>
        <w:t>血親或姻親</w:t>
      </w:r>
      <w:r w:rsidR="00C72255">
        <w:rPr>
          <w:rFonts w:ascii="標楷體" w:eastAsia="標楷體" w:hAnsi="標楷體" w:cs="新細明體" w:hint="eastAsia"/>
          <w:kern w:val="0"/>
          <w:sz w:val="31"/>
          <w:szCs w:val="31"/>
        </w:rPr>
        <w:t>，親等不限）</w:t>
      </w:r>
      <w:r w:rsidR="007412AF">
        <w:rPr>
          <w:rFonts w:ascii="標楷體" w:eastAsia="標楷體" w:hAnsi="標楷體" w:cs="新細明體" w:hint="eastAsia"/>
          <w:kern w:val="0"/>
          <w:sz w:val="31"/>
          <w:szCs w:val="31"/>
        </w:rPr>
        <w:t>。</w:t>
      </w:r>
    </w:p>
    <w:p w:rsidR="007A3B58" w:rsidRPr="00684082" w:rsidRDefault="00E26DF4" w:rsidP="000760B2">
      <w:pPr>
        <w:widowControl/>
        <w:spacing w:line="580" w:lineRule="exact"/>
        <w:rPr>
          <w:rFonts w:ascii="標楷體" w:eastAsia="標楷體" w:hAnsi="標楷體" w:cs="新細明體"/>
          <w:b/>
          <w:kern w:val="0"/>
          <w:sz w:val="31"/>
          <w:szCs w:val="31"/>
        </w:rPr>
      </w:pPr>
      <w:r>
        <w:rPr>
          <w:rFonts w:ascii="標楷體" w:eastAsia="標楷體" w:hAnsi="標楷體" w:cs="新細明體" w:hint="eastAsia"/>
          <w:b/>
          <w:kern w:val="0"/>
          <w:sz w:val="31"/>
          <w:szCs w:val="31"/>
        </w:rPr>
        <w:t>肆</w:t>
      </w:r>
      <w:r w:rsidR="007A3B58" w:rsidRPr="00684082">
        <w:rPr>
          <w:rFonts w:ascii="標楷體" w:eastAsia="標楷體" w:hAnsi="標楷體" w:cs="新細明體" w:hint="eastAsia"/>
          <w:b/>
          <w:kern w:val="0"/>
          <w:sz w:val="31"/>
          <w:szCs w:val="31"/>
        </w:rPr>
        <w:t>、</w:t>
      </w:r>
      <w:r w:rsidR="00C72255" w:rsidRPr="00684082">
        <w:rPr>
          <w:rFonts w:ascii="標楷體" w:eastAsia="標楷體" w:hAnsi="標楷體" w:cs="新細明體" w:hint="eastAsia"/>
          <w:b/>
          <w:kern w:val="0"/>
          <w:sz w:val="31"/>
          <w:szCs w:val="31"/>
        </w:rPr>
        <w:t>活動主題</w:t>
      </w:r>
      <w:r w:rsidR="00CC5A8A" w:rsidRPr="00684082">
        <w:rPr>
          <w:rFonts w:ascii="標楷體" w:eastAsia="標楷體" w:hAnsi="標楷體" w:cs="新細明體" w:hint="eastAsia"/>
          <w:b/>
          <w:kern w:val="0"/>
          <w:sz w:val="31"/>
          <w:szCs w:val="31"/>
        </w:rPr>
        <w:t>及規格</w:t>
      </w:r>
    </w:p>
    <w:p w:rsidR="00C72255" w:rsidRPr="00126BA2" w:rsidRDefault="00B62BA1" w:rsidP="00B62BA1">
      <w:pPr>
        <w:widowControl/>
        <w:spacing w:line="580" w:lineRule="exact"/>
        <w:ind w:left="992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CC5A8A" w:rsidRPr="00684082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="007412AF" w:rsidRPr="00684082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7412AF" w:rsidRPr="00126BA2">
        <w:rPr>
          <w:rFonts w:ascii="標楷體" w:eastAsia="標楷體" w:hAnsi="標楷體" w:cs="新細明體" w:hint="eastAsia"/>
          <w:kern w:val="0"/>
          <w:sz w:val="32"/>
          <w:szCs w:val="32"/>
        </w:rPr>
        <w:t>矯正人員</w:t>
      </w:r>
      <w:r w:rsidR="00714839">
        <w:rPr>
          <w:rFonts w:ascii="標楷體" w:eastAsia="標楷體" w:hAnsi="標楷體" w:cs="新細明體" w:hint="eastAsia"/>
          <w:kern w:val="0"/>
          <w:sz w:val="32"/>
          <w:szCs w:val="32"/>
        </w:rPr>
        <w:t>、家庭生活、眷屬互動</w:t>
      </w:r>
      <w:r w:rsidR="00CE77B1"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="00714839">
        <w:rPr>
          <w:rFonts w:ascii="標楷體" w:eastAsia="標楷體" w:hAnsi="標楷體" w:cs="新細明體" w:hint="eastAsia"/>
          <w:kern w:val="0"/>
          <w:sz w:val="32"/>
          <w:szCs w:val="32"/>
        </w:rPr>
        <w:t>日常</w:t>
      </w:r>
      <w:r w:rsidR="00CE77B1">
        <w:rPr>
          <w:rFonts w:ascii="標楷體" w:eastAsia="標楷體" w:hAnsi="標楷體" w:cs="新細明體" w:hint="eastAsia"/>
          <w:kern w:val="0"/>
          <w:sz w:val="32"/>
          <w:szCs w:val="32"/>
        </w:rPr>
        <w:t>生活所見所聞</w:t>
      </w:r>
      <w:r w:rsidR="007412AF" w:rsidRPr="00126BA2">
        <w:rPr>
          <w:rFonts w:ascii="標楷體" w:eastAsia="標楷體" w:hAnsi="標楷體" w:cs="新細明體" w:hint="eastAsia"/>
          <w:kern w:val="0"/>
          <w:sz w:val="32"/>
          <w:szCs w:val="32"/>
        </w:rPr>
        <w:t>為主題，參賽者可以</w:t>
      </w:r>
      <w:r w:rsidR="00DE4F57" w:rsidRPr="008646C9">
        <w:rPr>
          <w:rFonts w:ascii="標楷體" w:eastAsia="標楷體" w:hAnsi="標楷體" w:cs="新細明體" w:hint="eastAsia"/>
          <w:kern w:val="0"/>
          <w:sz w:val="32"/>
          <w:szCs w:val="32"/>
        </w:rPr>
        <w:t>短文、小故事、散文、童詩、</w:t>
      </w:r>
      <w:r w:rsidR="00DE4F57">
        <w:rPr>
          <w:rFonts w:ascii="標楷體" w:eastAsia="標楷體" w:hAnsi="標楷體" w:cs="新細明體" w:hint="eastAsia"/>
          <w:kern w:val="0"/>
          <w:sz w:val="32"/>
          <w:szCs w:val="32"/>
        </w:rPr>
        <w:t>新詩、詞、</w:t>
      </w:r>
      <w:r w:rsidR="00DE4F57" w:rsidRPr="008646C9">
        <w:rPr>
          <w:rFonts w:ascii="標楷體" w:eastAsia="標楷體" w:hAnsi="標楷體" w:cs="新細明體" w:hint="eastAsia"/>
          <w:kern w:val="0"/>
          <w:sz w:val="32"/>
          <w:szCs w:val="32"/>
        </w:rPr>
        <w:t>短篇小說等</w:t>
      </w:r>
      <w:r w:rsidR="002259E6">
        <w:rPr>
          <w:rFonts w:ascii="標楷體" w:eastAsia="標楷體" w:hAnsi="標楷體" w:cs="新細明體" w:hint="eastAsia"/>
          <w:kern w:val="0"/>
          <w:sz w:val="32"/>
          <w:szCs w:val="32"/>
        </w:rPr>
        <w:t>不拘</w:t>
      </w:r>
      <w:r w:rsidR="00714839">
        <w:rPr>
          <w:rFonts w:ascii="標楷體" w:eastAsia="標楷體" w:hAnsi="標楷體" w:cs="新細明體" w:hint="eastAsia"/>
          <w:kern w:val="0"/>
          <w:sz w:val="32"/>
          <w:szCs w:val="32"/>
        </w:rPr>
        <w:t>各種文字型式表達所思所感</w:t>
      </w:r>
      <w:r w:rsidR="00CE77B1">
        <w:rPr>
          <w:rFonts w:ascii="標楷體" w:eastAsia="標楷體" w:hAnsi="標楷體" w:cs="新細明體" w:hint="eastAsia"/>
          <w:kern w:val="0"/>
          <w:sz w:val="32"/>
          <w:szCs w:val="32"/>
        </w:rPr>
        <w:t>，文章內容得以間接隱喻、蘊含方式或直接切合活動之宗旨</w:t>
      </w:r>
      <w:r w:rsidR="00C310BB" w:rsidRPr="00126BA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CE77B1">
        <w:rPr>
          <w:rFonts w:ascii="標楷體" w:eastAsia="標楷體" w:hAnsi="標楷體" w:cs="新細明體" w:hint="eastAsia"/>
          <w:kern w:val="0"/>
          <w:sz w:val="32"/>
          <w:szCs w:val="32"/>
        </w:rPr>
        <w:t>參賽者</w:t>
      </w:r>
      <w:r w:rsidR="007A3F27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CE77B1">
        <w:rPr>
          <w:rFonts w:ascii="標楷體" w:eastAsia="標楷體" w:hAnsi="標楷體" w:cs="新細明體" w:hint="eastAsia"/>
          <w:kern w:val="0"/>
          <w:sz w:val="32"/>
          <w:szCs w:val="32"/>
        </w:rPr>
        <w:t>自訂適當之題目。</w:t>
      </w:r>
    </w:p>
    <w:p w:rsidR="003F2D83" w:rsidRDefault="00B62BA1" w:rsidP="00B62BA1">
      <w:pPr>
        <w:spacing w:line="580" w:lineRule="exact"/>
        <w:ind w:left="992" w:hangingChars="310" w:hanging="992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二、</w:t>
      </w:r>
      <w:r w:rsidR="00714839">
        <w:rPr>
          <w:rFonts w:ascii="標楷體" w:eastAsia="標楷體" w:hAnsi="標楷體" w:cs="Arial" w:hint="eastAsia"/>
          <w:color w:val="000000"/>
          <w:sz w:val="32"/>
          <w:szCs w:val="32"/>
        </w:rPr>
        <w:t>每人限投稿一篇，</w:t>
      </w:r>
      <w:r w:rsidR="00126BA2">
        <w:rPr>
          <w:rFonts w:ascii="標楷體" w:eastAsia="標楷體" w:hAnsi="標楷體" w:cs="Arial" w:hint="eastAsia"/>
          <w:color w:val="000000"/>
          <w:sz w:val="32"/>
          <w:szCs w:val="32"/>
        </w:rPr>
        <w:t>徵文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作品規格以電腦WORD打字，標楷體，14字型，行距為1.5倍行高</w:t>
      </w:r>
      <w:r w:rsidR="00126BA2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7A5150" w:rsidRPr="00126BA2" w:rsidRDefault="00B62BA1" w:rsidP="00B62BA1">
      <w:pPr>
        <w:spacing w:line="580" w:lineRule="exact"/>
        <w:ind w:left="992" w:hangingChars="310" w:hanging="992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3F2D83">
        <w:rPr>
          <w:rFonts w:ascii="標楷體" w:eastAsia="標楷體" w:hAnsi="標楷體" w:cs="Arial" w:hint="eastAsia"/>
          <w:color w:val="000000"/>
          <w:sz w:val="32"/>
          <w:szCs w:val="32"/>
        </w:rPr>
        <w:t>三、</w:t>
      </w:r>
      <w:r w:rsidR="00126BA2">
        <w:rPr>
          <w:rFonts w:ascii="標楷體" w:eastAsia="標楷體" w:hAnsi="標楷體" w:cs="Arial" w:hint="eastAsia"/>
          <w:color w:val="000000"/>
          <w:sz w:val="32"/>
          <w:szCs w:val="32"/>
        </w:rPr>
        <w:t>國小各年級組</w:t>
      </w:r>
      <w:r w:rsidR="003F2D83">
        <w:rPr>
          <w:rFonts w:ascii="標楷體" w:eastAsia="標楷體" w:hAnsi="標楷體" w:cs="Arial" w:hint="eastAsia"/>
          <w:color w:val="000000"/>
          <w:sz w:val="32"/>
          <w:szCs w:val="32"/>
        </w:rPr>
        <w:t>作品</w:t>
      </w:r>
      <w:r w:rsidR="00126BA2">
        <w:rPr>
          <w:rFonts w:ascii="標楷體" w:eastAsia="標楷體" w:hAnsi="標楷體" w:cs="Arial" w:hint="eastAsia"/>
          <w:color w:val="000000"/>
          <w:sz w:val="32"/>
          <w:szCs w:val="32"/>
        </w:rPr>
        <w:t>字數不拘，其他組別至少需500字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126BA2"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以上。</w:t>
      </w:r>
    </w:p>
    <w:p w:rsidR="00CC5A8A" w:rsidRPr="00684082" w:rsidRDefault="00E26DF4" w:rsidP="003330B9">
      <w:pPr>
        <w:spacing w:line="580" w:lineRule="exac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伍</w:t>
      </w:r>
      <w:r w:rsidR="00CC5A8A" w:rsidRPr="00684082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、錄取名額與獎勵：</w:t>
      </w:r>
    </w:p>
    <w:p w:rsidR="00D43C8A" w:rsidRDefault="000760B2" w:rsidP="000760B2">
      <w:pPr>
        <w:spacing w:line="580" w:lineRule="exact"/>
        <w:ind w:leftChars="1" w:left="850" w:hangingChars="265" w:hanging="848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</w:t>
      </w:r>
      <w:r w:rsidR="006D2D94">
        <w:rPr>
          <w:rFonts w:ascii="標楷體" w:eastAsia="標楷體" w:hAnsi="標楷體" w:cs="Arial" w:hint="eastAsia"/>
          <w:color w:val="000000"/>
          <w:sz w:val="32"/>
          <w:szCs w:val="32"/>
        </w:rPr>
        <w:t>一、</w:t>
      </w:r>
      <w:r w:rsidR="003A3899">
        <w:rPr>
          <w:rFonts w:ascii="標楷體" w:eastAsia="標楷體" w:hAnsi="標楷體" w:cs="Arial" w:hint="eastAsia"/>
          <w:color w:val="000000"/>
          <w:sz w:val="32"/>
          <w:szCs w:val="32"/>
        </w:rPr>
        <w:t>各組</w:t>
      </w:r>
      <w:r w:rsidR="00732EF7">
        <w:rPr>
          <w:rFonts w:ascii="標楷體" w:eastAsia="標楷體" w:hAnsi="標楷體" w:cs="Arial" w:hint="eastAsia"/>
          <w:color w:val="000000"/>
          <w:sz w:val="32"/>
          <w:szCs w:val="32"/>
        </w:rPr>
        <w:t>特優者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，每人獎狀乙紙及獎金新</w:t>
      </w:r>
      <w:r w:rsidR="00D43C8A">
        <w:rPr>
          <w:rFonts w:ascii="標楷體" w:eastAsia="標楷體" w:hAnsi="標楷體" w:cs="Arial" w:hint="eastAsia"/>
          <w:color w:val="000000"/>
          <w:sz w:val="32"/>
          <w:szCs w:val="32"/>
        </w:rPr>
        <w:t>臺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幣5,000</w:t>
      </w:r>
      <w:r w:rsidR="00732EF7">
        <w:rPr>
          <w:rFonts w:ascii="標楷體" w:eastAsia="標楷體" w:hAnsi="標楷體" w:cs="Arial" w:hint="eastAsia"/>
          <w:color w:val="000000"/>
          <w:sz w:val="32"/>
          <w:szCs w:val="32"/>
        </w:rPr>
        <w:t>元；優等</w:t>
      </w:r>
      <w:r w:rsidR="00F84710">
        <w:rPr>
          <w:rFonts w:ascii="標楷體" w:eastAsia="標楷體" w:hAnsi="標楷體" w:cs="Arial" w:hint="eastAsia"/>
          <w:color w:val="000000"/>
          <w:sz w:val="32"/>
          <w:szCs w:val="32"/>
        </w:rPr>
        <w:t>者，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每人獎狀乙紙及獎金新台幣3,000</w:t>
      </w:r>
      <w:r w:rsidR="00D43C8A">
        <w:rPr>
          <w:rFonts w:ascii="標楷體" w:eastAsia="標楷體" w:hAnsi="標楷體" w:cs="Arial" w:hint="eastAsia"/>
          <w:color w:val="000000"/>
          <w:sz w:val="32"/>
          <w:szCs w:val="32"/>
        </w:rPr>
        <w:t>元。</w:t>
      </w:r>
    </w:p>
    <w:p w:rsidR="00CC5A8A" w:rsidRDefault="000760B2" w:rsidP="00AD3236">
      <w:pPr>
        <w:spacing w:afterLines="50" w:line="580" w:lineRule="exact"/>
        <w:ind w:leftChars="1" w:left="565" w:hangingChars="176" w:hanging="563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二、各</w:t>
      </w:r>
      <w:r w:rsidR="00D43C8A">
        <w:rPr>
          <w:rFonts w:ascii="標楷體" w:eastAsia="標楷體" w:hAnsi="標楷體" w:cs="Arial" w:hint="eastAsia"/>
          <w:color w:val="000000"/>
          <w:sz w:val="32"/>
          <w:szCs w:val="32"/>
        </w:rPr>
        <w:t>組</w:t>
      </w:r>
      <w:r w:rsidR="00CC5A8A" w:rsidRPr="00126BA2">
        <w:rPr>
          <w:rFonts w:ascii="標楷體" w:eastAsia="標楷體" w:hAnsi="標楷體" w:cs="Arial" w:hint="eastAsia"/>
          <w:color w:val="000000"/>
          <w:sz w:val="32"/>
          <w:szCs w:val="32"/>
        </w:rPr>
        <w:t>佳作每人獎狀乙紙及獎品乙份。</w:t>
      </w:r>
    </w:p>
    <w:tbl>
      <w:tblPr>
        <w:tblW w:w="8384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2977"/>
        <w:gridCol w:w="1320"/>
        <w:gridCol w:w="1320"/>
        <w:gridCol w:w="1321"/>
      </w:tblGrid>
      <w:tr w:rsidR="00CC5A8A" w:rsidRPr="0027223A" w:rsidTr="007F298D"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對象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特優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優等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佳作</w:t>
            </w:r>
          </w:p>
        </w:tc>
      </w:tr>
      <w:tr w:rsidR="00CC5A8A" w:rsidRPr="0027223A" w:rsidTr="007F298D">
        <w:trPr>
          <w:jc w:val="center"/>
        </w:trPr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矯正署及各矯正機關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同仁之眷屬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大專社會組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F944AB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1~10</w:t>
            </w:r>
            <w:r w:rsidRPr="00F944AB">
              <w:rPr>
                <w:rFonts w:ascii="Arial" w:eastAsia="標楷體" w:hAnsi="標楷體" w:cs="Arial"/>
                <w:kern w:val="0"/>
                <w:szCs w:val="24"/>
              </w:rPr>
              <w:t>名</w:t>
            </w:r>
          </w:p>
        </w:tc>
      </w:tr>
      <w:tr w:rsidR="00CC5A8A" w:rsidRPr="0027223A" w:rsidTr="007F298D">
        <w:trPr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高中組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F944AB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1~10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名</w:t>
            </w:r>
          </w:p>
        </w:tc>
      </w:tr>
      <w:tr w:rsidR="00CC5A8A" w:rsidRPr="0027223A" w:rsidTr="007F298D">
        <w:trPr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F944AB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1~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1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0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名</w:t>
            </w:r>
          </w:p>
        </w:tc>
      </w:tr>
      <w:tr w:rsidR="00CC5A8A" w:rsidRPr="0027223A" w:rsidTr="007F298D">
        <w:trPr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10000E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國小</w:t>
            </w:r>
            <w:r w:rsidR="00CC5A8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高年級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(5</w:t>
            </w:r>
            <w:r w:rsidR="00CC5A8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-6</w:t>
            </w:r>
            <w:r w:rsidR="00CC5A8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年級</w:t>
            </w:r>
            <w:r w:rsidR="00CC5A8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)</w:t>
            </w:r>
            <w:r w:rsidR="00CC5A8A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F944AB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1~</w:t>
            </w:r>
            <w:r w:rsidR="00BA7ED8">
              <w:rPr>
                <w:rFonts w:ascii="Arial" w:eastAsia="標楷體" w:hAnsi="標楷體" w:cs="Arial" w:hint="eastAsia"/>
                <w:kern w:val="0"/>
                <w:szCs w:val="24"/>
              </w:rPr>
              <w:t>1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0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名</w:t>
            </w:r>
          </w:p>
        </w:tc>
      </w:tr>
      <w:tr w:rsidR="00CC5A8A" w:rsidRPr="0027223A" w:rsidTr="007F298D">
        <w:trPr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A8A" w:rsidRPr="0027223A" w:rsidRDefault="0010000E" w:rsidP="0010000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國小中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年級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4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年級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)</w:t>
            </w:r>
            <w:r w:rsidR="00CC5A8A" w:rsidRPr="00C461CB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C5A8A" w:rsidRPr="0027223A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Pr="0027223A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5A8A" w:rsidRPr="00F944AB" w:rsidRDefault="00CC5A8A" w:rsidP="00CC5A8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1~</w:t>
            </w:r>
            <w:r w:rsidR="00BA7ED8">
              <w:rPr>
                <w:rFonts w:ascii="Arial" w:eastAsia="標楷體" w:hAnsi="標楷體" w:cs="Arial" w:hint="eastAsia"/>
                <w:kern w:val="0"/>
                <w:szCs w:val="24"/>
              </w:rPr>
              <w:t>1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0</w:t>
            </w:r>
            <w:r w:rsidRPr="00F944AB">
              <w:rPr>
                <w:rFonts w:ascii="Arial" w:eastAsia="標楷體" w:hAnsi="標楷體" w:cs="Arial" w:hint="eastAsia"/>
                <w:kern w:val="0"/>
                <w:szCs w:val="24"/>
              </w:rPr>
              <w:t>名</w:t>
            </w:r>
          </w:p>
        </w:tc>
      </w:tr>
    </w:tbl>
    <w:p w:rsidR="00655C07" w:rsidRPr="00655C07" w:rsidRDefault="00655C07" w:rsidP="00655C07">
      <w:pPr>
        <w:spacing w:line="600" w:lineRule="exact"/>
        <w:jc w:val="both"/>
        <w:rPr>
          <w:rFonts w:ascii="Arial" w:eastAsia="標楷體" w:hAnsi="Arial" w:cs="Arial"/>
          <w:color w:val="000000"/>
          <w:szCs w:val="24"/>
        </w:rPr>
      </w:pPr>
    </w:p>
    <w:p w:rsidR="00CC5A8A" w:rsidRPr="0027223A" w:rsidRDefault="00E26DF4" w:rsidP="003330B9">
      <w:pPr>
        <w:spacing w:line="600" w:lineRule="exact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陸</w:t>
      </w:r>
      <w:r w:rsidR="00CC5A8A"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、</w:t>
      </w:r>
      <w:r w:rsidR="00CC5A8A">
        <w:rPr>
          <w:rFonts w:ascii="Arial" w:eastAsia="標楷體" w:hAnsi="Arial" w:cs="Arial" w:hint="eastAsia"/>
          <w:b/>
          <w:color w:val="000000"/>
          <w:sz w:val="32"/>
          <w:szCs w:val="32"/>
        </w:rPr>
        <w:t>評選方式及標準</w:t>
      </w:r>
      <w:r w:rsidR="00CC5A8A"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：</w:t>
      </w:r>
    </w:p>
    <w:p w:rsidR="007A5150" w:rsidRPr="007A5150" w:rsidRDefault="007A5150" w:rsidP="003330B9">
      <w:pPr>
        <w:spacing w:line="600" w:lineRule="exact"/>
        <w:ind w:leftChars="295" w:left="708" w:firstLine="1"/>
        <w:rPr>
          <w:rFonts w:ascii="Arial" w:eastAsia="標楷體" w:hAnsi="Arial" w:cs="Arial"/>
          <w:color w:val="000000"/>
          <w:sz w:val="32"/>
          <w:szCs w:val="32"/>
        </w:rPr>
      </w:pPr>
      <w:r w:rsidRPr="007A5150">
        <w:rPr>
          <w:rFonts w:ascii="Arial" w:eastAsia="標楷體" w:hAnsi="Arial" w:cs="Arial" w:hint="eastAsia"/>
          <w:color w:val="000000"/>
          <w:sz w:val="32"/>
          <w:szCs w:val="32"/>
        </w:rPr>
        <w:t>本會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將</w:t>
      </w:r>
      <w:r w:rsidRPr="007A5150">
        <w:rPr>
          <w:rFonts w:ascii="Arial" w:eastAsia="標楷體" w:hAnsi="Arial" w:cs="Arial" w:hint="eastAsia"/>
          <w:color w:val="000000"/>
          <w:sz w:val="32"/>
          <w:szCs w:val="32"/>
        </w:rPr>
        <w:t>聘請學者專家進行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分組</w:t>
      </w:r>
      <w:r w:rsidRPr="007A5150">
        <w:rPr>
          <w:rFonts w:ascii="Arial" w:eastAsia="標楷體" w:hAnsi="Arial" w:cs="Arial" w:hint="eastAsia"/>
          <w:color w:val="000000"/>
          <w:sz w:val="32"/>
          <w:szCs w:val="32"/>
        </w:rPr>
        <w:t>評選，</w:t>
      </w:r>
      <w:r w:rsidR="00CC5A8A" w:rsidRPr="007A5150">
        <w:rPr>
          <w:rFonts w:ascii="Arial" w:eastAsia="標楷體" w:hAnsi="Arial" w:cs="Arial" w:hint="eastAsia"/>
          <w:color w:val="000000"/>
          <w:sz w:val="32"/>
          <w:szCs w:val="32"/>
        </w:rPr>
        <w:t>評分標準：</w:t>
      </w:r>
      <w:r w:rsidRPr="00006505">
        <w:rPr>
          <w:rFonts w:ascii="標楷體" w:eastAsia="標楷體" w:hAnsi="標楷體" w:cs="新細明體" w:hint="eastAsia"/>
          <w:kern w:val="0"/>
          <w:sz w:val="32"/>
          <w:szCs w:val="32"/>
        </w:rPr>
        <w:t>寫作內容</w:t>
      </w:r>
      <w:r w:rsidR="007F48C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006505">
        <w:rPr>
          <w:rFonts w:ascii="標楷體" w:eastAsia="標楷體" w:hAnsi="標楷體" w:cs="新細明體" w:hint="eastAsia"/>
          <w:kern w:val="0"/>
          <w:sz w:val="32"/>
          <w:szCs w:val="32"/>
        </w:rPr>
        <w:t>0％，結構組織</w:t>
      </w:r>
      <w:r w:rsidR="007F48C0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006505">
        <w:rPr>
          <w:rFonts w:ascii="標楷體" w:eastAsia="標楷體" w:hAnsi="標楷體" w:cs="新細明體" w:hint="eastAsia"/>
          <w:kern w:val="0"/>
          <w:sz w:val="32"/>
          <w:szCs w:val="32"/>
        </w:rPr>
        <w:t>0％</w:t>
      </w:r>
      <w:r w:rsidRPr="007A515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06505">
        <w:rPr>
          <w:rFonts w:ascii="標楷體" w:eastAsia="標楷體" w:hAnsi="標楷體" w:cs="新細明體" w:hint="eastAsia"/>
          <w:kern w:val="0"/>
          <w:sz w:val="32"/>
          <w:szCs w:val="32"/>
        </w:rPr>
        <w:t>遣詞造句</w:t>
      </w:r>
      <w:r w:rsidR="007F48C0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Pr="00006505">
        <w:rPr>
          <w:rFonts w:ascii="標楷體" w:eastAsia="標楷體" w:hAnsi="標楷體" w:cs="新細明體" w:hint="eastAsia"/>
          <w:kern w:val="0"/>
          <w:sz w:val="32"/>
          <w:szCs w:val="32"/>
        </w:rPr>
        <w:t>0％</w:t>
      </w:r>
      <w:r w:rsidR="007F48C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如作品不符各組得獎標準者，得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足額錄取。</w:t>
      </w:r>
    </w:p>
    <w:p w:rsidR="007A5150" w:rsidRPr="0027223A" w:rsidRDefault="00E26DF4" w:rsidP="003330B9">
      <w:pPr>
        <w:spacing w:line="600" w:lineRule="exact"/>
        <w:rPr>
          <w:rFonts w:ascii="Arial" w:eastAsia="標楷體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柒</w:t>
      </w:r>
      <w:proofErr w:type="gramEnd"/>
      <w:r w:rsidR="007A5150"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、收件方式</w:t>
      </w:r>
    </w:p>
    <w:p w:rsidR="002E0D58" w:rsidRDefault="002E0D58" w:rsidP="002E0D58">
      <w:pPr>
        <w:spacing w:line="600" w:lineRule="exact"/>
        <w:ind w:leftChars="119" w:left="990" w:hangingChars="220" w:hanging="70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一、請各機關</w:t>
      </w:r>
      <w:r w:rsidR="00C67374">
        <w:rPr>
          <w:rFonts w:ascii="標楷體" w:eastAsia="標楷體" w:hAnsi="標楷體" w:cs="新細明體" w:hint="eastAsia"/>
          <w:kern w:val="0"/>
          <w:sz w:val="32"/>
          <w:szCs w:val="32"/>
        </w:rPr>
        <w:t>將報名表及</w:t>
      </w:r>
      <w:r w:rsidR="00143AA1">
        <w:rPr>
          <w:rFonts w:ascii="標楷體" w:eastAsia="標楷體" w:hAnsi="標楷體" w:cs="新細明體" w:hint="eastAsia"/>
          <w:kern w:val="0"/>
          <w:sz w:val="32"/>
          <w:szCs w:val="32"/>
        </w:rPr>
        <w:t>作品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彙整後，統一</w:t>
      </w:r>
      <w:r w:rsidR="007565D9" w:rsidRPr="007565D9">
        <w:rPr>
          <w:rFonts w:ascii="標楷體" w:eastAsia="標楷體" w:hAnsi="標楷體" w:cs="新細明體" w:hint="eastAsia"/>
          <w:kern w:val="0"/>
          <w:sz w:val="32"/>
          <w:szCs w:val="32"/>
        </w:rPr>
        <w:t>以電子郵件</w:t>
      </w:r>
      <w:r w:rsidR="00C93826">
        <w:rPr>
          <w:rFonts w:ascii="標楷體" w:eastAsia="標楷體" w:hAnsi="標楷體" w:cs="新細明體" w:hint="eastAsia"/>
          <w:kern w:val="0"/>
          <w:sz w:val="32"/>
          <w:szCs w:val="32"/>
        </w:rPr>
        <w:t>Email</w:t>
      </w:r>
      <w:r w:rsidR="007565D9" w:rsidRPr="007565D9">
        <w:rPr>
          <w:rFonts w:ascii="標楷體" w:eastAsia="標楷體" w:hAnsi="標楷體" w:cs="新細明體" w:hint="eastAsia"/>
          <w:kern w:val="0"/>
          <w:sz w:val="32"/>
          <w:szCs w:val="32"/>
        </w:rPr>
        <w:t>傳送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本會。</w:t>
      </w:r>
    </w:p>
    <w:p w:rsidR="007A5150" w:rsidRDefault="002E0D58" w:rsidP="000760B2">
      <w:pPr>
        <w:spacing w:line="600" w:lineRule="exact"/>
        <w:ind w:leftChars="119" w:left="990" w:hangingChars="220" w:hanging="704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0760B2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、本會</w:t>
      </w:r>
      <w:hyperlink r:id="rId7" w:history="1">
        <w:r w:rsidR="007565D9" w:rsidRPr="007565D9">
          <w:rPr>
            <w:rStyle w:val="a8"/>
            <w:rFonts w:ascii="標楷體" w:eastAsia="標楷體" w:hAnsi="標楷體" w:cs="Arial" w:hint="eastAsia"/>
            <w:color w:val="auto"/>
            <w:sz w:val="32"/>
            <w:szCs w:val="32"/>
          </w:rPr>
          <w:t>收件信箱郵址：</w:t>
        </w:r>
        <w:r w:rsidR="007565D9" w:rsidRPr="007565D9">
          <w:rPr>
            <w:rStyle w:val="a8"/>
            <w:rFonts w:ascii="標楷體" w:eastAsia="標楷體" w:hAnsi="標楷體" w:cs="Arial"/>
            <w:color w:val="auto"/>
            <w:sz w:val="32"/>
            <w:szCs w:val="32"/>
            <w:u w:val="single"/>
          </w:rPr>
          <w:t>moj.cca@msa.hinet.net</w:t>
        </w:r>
      </w:hyperlink>
      <w:r w:rsidR="007565D9" w:rsidRPr="007565D9">
        <w:rPr>
          <w:rFonts w:ascii="標楷體" w:eastAsia="標楷體" w:hAnsi="標楷體" w:cs="Arial" w:hint="eastAsia"/>
          <w:sz w:val="32"/>
          <w:szCs w:val="32"/>
        </w:rPr>
        <w:t>，本會收件後將回信確認，寄件後2日仍未收到確認回信者，請來電洽詢本會曾小姐</w:t>
      </w:r>
      <w:r w:rsidRPr="007565D9">
        <w:rPr>
          <w:rFonts w:ascii="標楷體" w:eastAsia="標楷體" w:hAnsi="標楷體" w:cs="Arial"/>
          <w:color w:val="000000"/>
          <w:sz w:val="32"/>
          <w:szCs w:val="32"/>
        </w:rPr>
        <w:t>0</w:t>
      </w:r>
      <w:r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2</w:t>
      </w:r>
      <w:r w:rsidRPr="007565D9">
        <w:rPr>
          <w:rFonts w:ascii="標楷體" w:eastAsia="標楷體" w:hAnsi="標楷體" w:cs="Arial"/>
          <w:color w:val="000000"/>
          <w:sz w:val="32"/>
          <w:szCs w:val="32"/>
        </w:rPr>
        <w:t>-2</w:t>
      </w:r>
      <w:r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3121965</w:t>
      </w:r>
      <w:r w:rsidR="007565D9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101578" w:rsidRDefault="00101578" w:rsidP="000760B2">
      <w:pPr>
        <w:spacing w:line="600" w:lineRule="exact"/>
        <w:ind w:leftChars="119" w:left="990" w:hangingChars="220" w:hanging="704"/>
        <w:rPr>
          <w:rFonts w:ascii="標楷體" w:eastAsia="標楷體" w:hAnsi="標楷體" w:cs="新細明體"/>
          <w:kern w:val="0"/>
          <w:sz w:val="32"/>
          <w:szCs w:val="32"/>
        </w:rPr>
      </w:pPr>
    </w:p>
    <w:p w:rsidR="007A5150" w:rsidRPr="0027223A" w:rsidRDefault="007A5150" w:rsidP="003330B9">
      <w:pPr>
        <w:spacing w:line="600" w:lineRule="exact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lastRenderedPageBreak/>
        <w:t>捌</w:t>
      </w:r>
      <w:r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、注意事項</w:t>
      </w:r>
    </w:p>
    <w:p w:rsidR="007A5150" w:rsidRPr="007565D9" w:rsidRDefault="00B62BA1" w:rsidP="003330B9">
      <w:pPr>
        <w:spacing w:line="600" w:lineRule="exact"/>
        <w:ind w:left="2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一、本比賽辦法可於中華民國犯罪矯正協會網站下載。</w:t>
      </w:r>
    </w:p>
    <w:p w:rsidR="007A5150" w:rsidRPr="007565D9" w:rsidRDefault="00B62BA1" w:rsidP="003330B9">
      <w:pPr>
        <w:spacing w:line="60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二、報名資料及作品，概不退件，請自行留存備份。</w:t>
      </w:r>
    </w:p>
    <w:p w:rsidR="007A5150" w:rsidRPr="007565D9" w:rsidRDefault="00B62BA1" w:rsidP="00B62BA1">
      <w:pPr>
        <w:spacing w:line="600" w:lineRule="exact"/>
        <w:ind w:left="992" w:hangingChars="310" w:hanging="992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三、</w:t>
      </w:r>
      <w:r w:rsidR="007565D9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參賽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作品須為本人著作，限未曾於其他媒體、活動發表之作品，並不得抄襲，如有上述情形，將取消得獎資格。</w:t>
      </w:r>
    </w:p>
    <w:p w:rsidR="007565D9" w:rsidRPr="007565D9" w:rsidRDefault="00B62BA1" w:rsidP="00B62BA1">
      <w:pPr>
        <w:spacing w:line="600" w:lineRule="exact"/>
        <w:ind w:left="992" w:hangingChars="310" w:hanging="992"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四、</w:t>
      </w:r>
      <w:r w:rsidR="009A24E2">
        <w:rPr>
          <w:rFonts w:ascii="標楷體" w:eastAsia="標楷體" w:hAnsi="標楷體" w:cs="Arial" w:hint="eastAsia"/>
          <w:color w:val="000000"/>
          <w:sz w:val="32"/>
          <w:szCs w:val="32"/>
        </w:rPr>
        <w:t>凡</w:t>
      </w:r>
      <w:r w:rsidR="00143AA1">
        <w:rPr>
          <w:rFonts w:ascii="標楷體" w:eastAsia="標楷體" w:hAnsi="標楷體" w:cs="Arial" w:hint="eastAsia"/>
          <w:color w:val="000000"/>
          <w:sz w:val="32"/>
          <w:szCs w:val="32"/>
        </w:rPr>
        <w:t>報名參賽者即表</w:t>
      </w:r>
      <w:r w:rsidR="007565D9" w:rsidRPr="007565D9"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  <w:t>同意將本次</w:t>
      </w:r>
      <w:r w:rsidR="007565D9" w:rsidRPr="00143AA1"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  <w:t>參賽作品及主辦單位於現場拍攝之照片及影片</w:t>
      </w:r>
      <w:r w:rsidR="007565D9" w:rsidRPr="007565D9"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  <w:t>全部著作財產權使用權利讓與中華民國犯罪矯正協會，</w:t>
      </w:r>
      <w:r w:rsidR="009A24E2">
        <w:rPr>
          <w:rFonts w:ascii="標楷體" w:eastAsia="標楷體" w:hAnsi="標楷體" w:cs="Arial" w:hint="eastAsia"/>
          <w:color w:val="000000"/>
          <w:kern w:val="0"/>
          <w:sz w:val="32"/>
          <w:szCs w:val="32"/>
          <w:lang w:bidi="en-US"/>
        </w:rPr>
        <w:t>同時，</w:t>
      </w:r>
      <w:r w:rsidR="007565D9" w:rsidRPr="007565D9"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  <w:t>為推廣活動及教育目的</w:t>
      </w:r>
      <w:r w:rsidR="009A24E2">
        <w:rPr>
          <w:rFonts w:ascii="標楷體" w:eastAsia="標楷體" w:hAnsi="標楷體" w:cs="Arial" w:hint="eastAsia"/>
          <w:color w:val="000000"/>
          <w:kern w:val="0"/>
          <w:sz w:val="32"/>
          <w:szCs w:val="32"/>
          <w:lang w:bidi="en-US"/>
        </w:rPr>
        <w:t>，</w:t>
      </w:r>
      <w:r w:rsidR="007565D9" w:rsidRPr="007565D9">
        <w:rPr>
          <w:rFonts w:ascii="標楷體" w:eastAsia="標楷體" w:hAnsi="標楷體" w:cs="Arial" w:hint="eastAsia"/>
          <w:color w:val="000000"/>
          <w:kern w:val="0"/>
          <w:sz w:val="32"/>
          <w:szCs w:val="32"/>
          <w:lang w:bidi="en-US"/>
        </w:rPr>
        <w:t>中華民國犯罪矯正協會</w:t>
      </w:r>
      <w:r w:rsidR="007565D9" w:rsidRPr="007565D9">
        <w:rPr>
          <w:rFonts w:ascii="標楷體" w:eastAsia="標楷體" w:hAnsi="標楷體" w:cs="Arial"/>
          <w:color w:val="000000"/>
          <w:kern w:val="0"/>
          <w:sz w:val="32"/>
          <w:szCs w:val="32"/>
          <w:lang w:bidi="en-US"/>
        </w:rPr>
        <w:t>具有出版、著作、編輯、引用、公開展示、公開陳列、公開傳播、發行各類形態媒體宣傳活動之永久使用的權利，不需另行通知及致酬。</w:t>
      </w:r>
    </w:p>
    <w:p w:rsidR="007A5150" w:rsidRPr="007565D9" w:rsidRDefault="00B62BA1" w:rsidP="00447072">
      <w:pPr>
        <w:spacing w:line="600" w:lineRule="exact"/>
        <w:ind w:left="992" w:hangingChars="310" w:hanging="992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3330B9">
        <w:rPr>
          <w:rFonts w:ascii="標楷體" w:eastAsia="標楷體" w:hAnsi="標楷體" w:cs="Arial" w:hint="eastAsia"/>
          <w:color w:val="000000"/>
          <w:sz w:val="32"/>
          <w:szCs w:val="32"/>
        </w:rPr>
        <w:t>五</w:t>
      </w:r>
      <w:r w:rsidR="007A5150" w:rsidRPr="007565D9">
        <w:rPr>
          <w:rFonts w:ascii="標楷體" w:eastAsia="標楷體" w:hAnsi="標楷體" w:cs="Arial" w:hint="eastAsia"/>
          <w:color w:val="000000"/>
          <w:sz w:val="32"/>
          <w:szCs w:val="32"/>
        </w:rPr>
        <w:t>、本辦法如有未盡事宜，得隨時補充或修正，將以活動網站最新公告為主；主辦單位對於活動內容及獎項保有修改及最後解釋之權利。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</w:p>
    <w:p w:rsidR="00C310BB" w:rsidRPr="0027223A" w:rsidRDefault="00E26DF4" w:rsidP="003330B9">
      <w:pPr>
        <w:spacing w:line="6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玖</w:t>
      </w:r>
      <w:r w:rsidR="00C310BB" w:rsidRPr="0027223A">
        <w:rPr>
          <w:rFonts w:ascii="Arial" w:eastAsia="標楷體" w:hAnsi="Arial" w:cs="Arial" w:hint="eastAsia"/>
          <w:b/>
          <w:color w:val="000000"/>
          <w:sz w:val="32"/>
          <w:szCs w:val="32"/>
        </w:rPr>
        <w:t>、活動時程</w:t>
      </w:r>
    </w:p>
    <w:p w:rsidR="00C310BB" w:rsidRPr="00B62BA1" w:rsidRDefault="00B62BA1" w:rsidP="00B62BA1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C310BB" w:rsidRPr="00B62BA1">
        <w:rPr>
          <w:rFonts w:ascii="標楷體" w:eastAsia="標楷體" w:hAnsi="標楷體" w:cs="Arial"/>
          <w:color w:val="000000"/>
          <w:sz w:val="32"/>
          <w:szCs w:val="32"/>
        </w:rPr>
        <w:t>一、</w:t>
      </w:r>
      <w:proofErr w:type="gramStart"/>
      <w:r w:rsidR="00C310BB" w:rsidRPr="00B62BA1">
        <w:rPr>
          <w:rFonts w:ascii="標楷體" w:eastAsia="標楷體" w:hAnsi="標楷體" w:cs="Arial"/>
          <w:color w:val="000000"/>
          <w:sz w:val="32"/>
          <w:szCs w:val="32"/>
        </w:rPr>
        <w:t>收稿日期</w:t>
      </w:r>
      <w:proofErr w:type="gramEnd"/>
      <w:r w:rsidR="00C310BB" w:rsidRPr="00B62BA1">
        <w:rPr>
          <w:rFonts w:ascii="標楷體" w:eastAsia="標楷體" w:hAnsi="標楷體" w:cs="Arial"/>
          <w:color w:val="000000"/>
          <w:sz w:val="32"/>
          <w:szCs w:val="32"/>
        </w:rPr>
        <w:t>：</w:t>
      </w:r>
      <w:r w:rsidR="00C310BB" w:rsidRPr="00B62BA1">
        <w:rPr>
          <w:rFonts w:ascii="標楷體" w:eastAsia="標楷體" w:hAnsi="標楷體" w:cs="Arial"/>
          <w:sz w:val="32"/>
          <w:szCs w:val="32"/>
        </w:rPr>
        <w:t>即日起至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10</w:t>
      </w:r>
      <w:r>
        <w:rPr>
          <w:rFonts w:ascii="標楷體" w:eastAsia="標楷體" w:hAnsi="標楷體" w:cs="Arial" w:hint="eastAsia"/>
          <w:sz w:val="32"/>
          <w:szCs w:val="32"/>
        </w:rPr>
        <w:t>5</w:t>
      </w:r>
      <w:r w:rsidR="00C310BB" w:rsidRPr="00B62BA1">
        <w:rPr>
          <w:rFonts w:ascii="標楷體" w:eastAsia="標楷體" w:hAnsi="標楷體" w:cs="Arial"/>
          <w:sz w:val="32"/>
          <w:szCs w:val="32"/>
        </w:rPr>
        <w:t>年</w:t>
      </w:r>
      <w:r>
        <w:rPr>
          <w:rFonts w:ascii="標楷體" w:eastAsia="標楷體" w:hAnsi="標楷體" w:cs="Arial" w:hint="eastAsia"/>
          <w:sz w:val="32"/>
          <w:szCs w:val="32"/>
        </w:rPr>
        <w:t>5</w:t>
      </w:r>
      <w:r w:rsidR="00C310BB" w:rsidRPr="00B62BA1">
        <w:rPr>
          <w:rFonts w:ascii="標楷體" w:eastAsia="標楷體" w:hAnsi="標楷體" w:cs="Arial"/>
          <w:sz w:val="32"/>
          <w:szCs w:val="32"/>
        </w:rPr>
        <w:t>月</w:t>
      </w:r>
      <w:r w:rsidR="00AD3236">
        <w:rPr>
          <w:rFonts w:ascii="標楷體" w:eastAsia="標楷體" w:hAnsi="標楷體" w:cs="Arial" w:hint="eastAsia"/>
          <w:sz w:val="32"/>
          <w:szCs w:val="32"/>
        </w:rPr>
        <w:t>31</w:t>
      </w:r>
      <w:r w:rsidR="00C310BB" w:rsidRPr="00B62BA1">
        <w:rPr>
          <w:rFonts w:ascii="標楷體" w:eastAsia="標楷體" w:hAnsi="標楷體" w:cs="Arial"/>
          <w:sz w:val="32"/>
          <w:szCs w:val="32"/>
        </w:rPr>
        <w:t>日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。</w:t>
      </w:r>
    </w:p>
    <w:p w:rsidR="00C310BB" w:rsidRPr="00B62BA1" w:rsidRDefault="00B62BA1" w:rsidP="00B62BA1">
      <w:pPr>
        <w:spacing w:line="600" w:lineRule="exact"/>
        <w:ind w:left="992" w:hangingChars="310" w:hanging="992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C310BB" w:rsidRPr="00B62BA1">
        <w:rPr>
          <w:rFonts w:ascii="標楷體" w:eastAsia="標楷體" w:hAnsi="標楷體" w:cs="Arial"/>
          <w:sz w:val="32"/>
          <w:szCs w:val="32"/>
        </w:rPr>
        <w:t>二、得獎公布：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暫定</w:t>
      </w:r>
      <w:r w:rsidR="00C310BB" w:rsidRPr="00B62BA1">
        <w:rPr>
          <w:rFonts w:ascii="標楷體" w:eastAsia="標楷體" w:hAnsi="標楷體" w:cs="Arial"/>
          <w:sz w:val="32"/>
          <w:szCs w:val="32"/>
        </w:rPr>
        <w:t>10</w:t>
      </w:r>
      <w:r w:rsidR="00C93826">
        <w:rPr>
          <w:rFonts w:ascii="標楷體" w:eastAsia="標楷體" w:hAnsi="標楷體" w:cs="Arial" w:hint="eastAsia"/>
          <w:sz w:val="32"/>
          <w:szCs w:val="32"/>
        </w:rPr>
        <w:t>5</w:t>
      </w:r>
      <w:r w:rsidR="00C310BB" w:rsidRPr="00B62BA1">
        <w:rPr>
          <w:rFonts w:ascii="標楷體" w:eastAsia="標楷體" w:hAnsi="標楷體" w:cs="Arial"/>
          <w:sz w:val="32"/>
          <w:szCs w:val="32"/>
        </w:rPr>
        <w:t>年</w:t>
      </w:r>
      <w:r>
        <w:rPr>
          <w:rFonts w:ascii="標楷體" w:eastAsia="標楷體" w:hAnsi="標楷體" w:cs="Arial" w:hint="eastAsia"/>
          <w:sz w:val="32"/>
          <w:szCs w:val="32"/>
        </w:rPr>
        <w:t>6</w:t>
      </w:r>
      <w:r w:rsidR="00C310BB" w:rsidRPr="00B62BA1">
        <w:rPr>
          <w:rFonts w:ascii="標楷體" w:eastAsia="標楷體" w:hAnsi="標楷體" w:cs="Arial"/>
          <w:sz w:val="32"/>
          <w:szCs w:val="32"/>
        </w:rPr>
        <w:t>月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中旬</w:t>
      </w:r>
      <w:r w:rsidR="00C310BB" w:rsidRPr="00B62BA1">
        <w:rPr>
          <w:rFonts w:ascii="標楷體" w:eastAsia="標楷體" w:hAnsi="標楷體" w:cs="Arial"/>
          <w:sz w:val="32"/>
          <w:szCs w:val="32"/>
        </w:rPr>
        <w:t>公布於本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協會</w:t>
      </w:r>
      <w:r w:rsidR="00C310BB" w:rsidRPr="00B62BA1">
        <w:rPr>
          <w:rFonts w:ascii="標楷體" w:eastAsia="標楷體" w:hAnsi="標楷體" w:cs="Arial"/>
          <w:sz w:val="32"/>
          <w:szCs w:val="32"/>
        </w:rPr>
        <w:t>網站</w:t>
      </w:r>
      <w:r w:rsidR="00C310BB" w:rsidRPr="00B62BA1">
        <w:rPr>
          <w:rFonts w:ascii="標楷體" w:eastAsia="標楷體" w:hAnsi="標楷體" w:cs="Arial" w:hint="eastAsia"/>
          <w:sz w:val="32"/>
          <w:szCs w:val="32"/>
        </w:rPr>
        <w:t>(</w:t>
      </w:r>
      <w:hyperlink r:id="rId8" w:history="1">
        <w:r w:rsidR="00C310BB" w:rsidRPr="00B62BA1">
          <w:rPr>
            <w:rStyle w:val="a8"/>
            <w:rFonts w:ascii="標楷體" w:eastAsia="標楷體" w:hAnsi="標楷體" w:cs="Arial"/>
            <w:sz w:val="32"/>
            <w:szCs w:val="32"/>
          </w:rPr>
          <w:t>http://www.corrections-cca.org.tw</w:t>
        </w:r>
      </w:hyperlink>
      <w:r w:rsidR="00C310BB" w:rsidRPr="00B62BA1">
        <w:rPr>
          <w:rFonts w:ascii="標楷體" w:eastAsia="標楷體" w:hAnsi="標楷體" w:cs="Arial" w:hint="eastAsia"/>
          <w:sz w:val="32"/>
          <w:szCs w:val="32"/>
        </w:rPr>
        <w:t>)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及臉書粉絲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專頁</w:t>
      </w:r>
      <w:r w:rsidR="00C310BB" w:rsidRPr="00B62BA1">
        <w:rPr>
          <w:rFonts w:ascii="標楷體" w:eastAsia="標楷體" w:hAnsi="標楷體" w:cs="Arial"/>
          <w:sz w:val="32"/>
          <w:szCs w:val="32"/>
        </w:rPr>
        <w:t>。</w:t>
      </w:r>
    </w:p>
    <w:p w:rsidR="00B62BA1" w:rsidRDefault="00B62BA1" w:rsidP="00B62BA1">
      <w:pPr>
        <w:spacing w:line="60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C310BB" w:rsidRPr="00B62BA1">
        <w:rPr>
          <w:rFonts w:ascii="標楷體" w:eastAsia="標楷體" w:hAnsi="標楷體" w:cs="Arial" w:hint="eastAsia"/>
          <w:color w:val="000000"/>
          <w:sz w:val="32"/>
          <w:szCs w:val="32"/>
        </w:rPr>
        <w:t>三、頒獎日期：暫定105年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7</w:t>
      </w:r>
      <w:r w:rsidR="00C310BB" w:rsidRPr="00B62BA1">
        <w:rPr>
          <w:rFonts w:ascii="標楷體" w:eastAsia="標楷體" w:hAnsi="標楷體" w:cs="Arial" w:hint="eastAsia"/>
          <w:color w:val="000000"/>
          <w:sz w:val="32"/>
          <w:szCs w:val="32"/>
        </w:rPr>
        <w:t>月辦理。</w:t>
      </w:r>
    </w:p>
    <w:p w:rsidR="002E0D58" w:rsidRPr="0027223A" w:rsidRDefault="002E0D58" w:rsidP="00B62BA1">
      <w:pPr>
        <w:spacing w:line="600" w:lineRule="exact"/>
        <w:rPr>
          <w:rFonts w:ascii="Arial" w:eastAsia="標楷體" w:hAnsi="Arial" w:cs="Arial"/>
          <w:color w:val="000000"/>
          <w:szCs w:val="24"/>
        </w:rPr>
      </w:pPr>
    </w:p>
    <w:p w:rsidR="00C310BB" w:rsidRPr="0027223A" w:rsidRDefault="007565D9" w:rsidP="00AD3236">
      <w:pPr>
        <w:spacing w:beforeLines="50" w:line="360" w:lineRule="auto"/>
        <w:jc w:val="center"/>
        <w:rPr>
          <w:rFonts w:ascii="Arial" w:eastAsia="標楷體" w:hAnsi="標楷體" w:cs="Arial"/>
          <w:b/>
          <w:color w:val="000000"/>
          <w:sz w:val="36"/>
          <w:szCs w:val="36"/>
        </w:rPr>
      </w:pPr>
      <w:r>
        <w:rPr>
          <w:rFonts w:ascii="Arial" w:eastAsia="標楷體" w:hAnsi="標楷體" w:cs="Arial" w:hint="eastAsia"/>
          <w:b/>
          <w:color w:val="000000"/>
          <w:sz w:val="36"/>
          <w:szCs w:val="36"/>
        </w:rPr>
        <w:lastRenderedPageBreak/>
        <w:t>徵文</w:t>
      </w:r>
      <w:r w:rsidR="00C310BB" w:rsidRPr="0027223A">
        <w:rPr>
          <w:rFonts w:ascii="Arial" w:eastAsia="標楷體" w:hAnsi="標楷體" w:cs="Arial"/>
          <w:b/>
          <w:color w:val="000000"/>
          <w:sz w:val="36"/>
          <w:szCs w:val="36"/>
        </w:rPr>
        <w:t>比賽報名表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972"/>
        <w:gridCol w:w="133"/>
        <w:gridCol w:w="576"/>
        <w:gridCol w:w="145"/>
        <w:gridCol w:w="893"/>
        <w:gridCol w:w="333"/>
        <w:gridCol w:w="1371"/>
        <w:gridCol w:w="1371"/>
      </w:tblGrid>
      <w:tr w:rsidR="00C310BB" w:rsidRPr="0027223A" w:rsidTr="003F2D83">
        <w:trPr>
          <w:trHeight w:val="5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>作品編號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BB" w:rsidRPr="0027223A" w:rsidRDefault="00C310BB" w:rsidP="00CC5A8A">
            <w:pPr>
              <w:spacing w:line="360" w:lineRule="auto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由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主</w:t>
            </w:r>
            <w:r w:rsidRPr="0027223A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辦單位填寫</w:t>
            </w:r>
          </w:p>
        </w:tc>
      </w:tr>
      <w:tr w:rsidR="00C310BB" w:rsidRPr="0027223A" w:rsidTr="003F2D83">
        <w:trPr>
          <w:trHeight w:val="59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>參賽組別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3" w:rsidRPr="007A2DBC" w:rsidRDefault="001F6218" w:rsidP="001F6218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7A2DBC">
              <w:rPr>
                <w:rFonts w:ascii="標楷體" w:eastAsia="標楷體" w:hAnsi="標楷體" w:cs="Arial"/>
                <w:color w:val="000000"/>
                <w:sz w:val="22"/>
              </w:rPr>
              <w:t xml:space="preserve"> </w:t>
            </w:r>
          </w:p>
        </w:tc>
      </w:tr>
      <w:tr w:rsidR="00C310BB" w:rsidRPr="0027223A" w:rsidTr="003F2D83">
        <w:trPr>
          <w:trHeight w:val="61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3F2D83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>作品題</w:t>
            </w:r>
            <w:r w:rsidR="003F2D83">
              <w:rPr>
                <w:rFonts w:ascii="標楷體" w:eastAsia="標楷體" w:hAnsi="標楷體" w:cs="Arial" w:hint="eastAsia"/>
                <w:color w:val="000000"/>
                <w:szCs w:val="24"/>
              </w:rPr>
              <w:t>目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C310BB" w:rsidRPr="0027223A" w:rsidTr="003F2D83">
        <w:trPr>
          <w:trHeight w:val="52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>作者姓名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>年齡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223A">
              <w:rPr>
                <w:rFonts w:ascii="標楷體" w:eastAsia="標楷體" w:hAnsi="標楷體" w:cs="Arial"/>
                <w:color w:val="000000"/>
                <w:szCs w:val="24"/>
              </w:rPr>
              <w:t xml:space="preserve">            歲(  年  月  日生)</w:t>
            </w:r>
          </w:p>
        </w:tc>
      </w:tr>
      <w:tr w:rsidR="00C310BB" w:rsidRPr="0027223A" w:rsidTr="003F2D83">
        <w:trPr>
          <w:trHeight w:val="51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4" w:rsidRDefault="00C310BB" w:rsidP="00CC5A8A">
            <w:pPr>
              <w:spacing w:line="360" w:lineRule="auto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學校名稱</w:t>
            </w:r>
          </w:p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/</w:t>
            </w: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班級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縣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市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 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鄉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鎮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區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   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國小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中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 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年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</w:t>
            </w:r>
            <w:r w:rsidRPr="0027223A">
              <w:rPr>
                <w:rFonts w:ascii="Arial" w:eastAsia="標楷體" w:hAnsi="Arial" w:cs="Arial" w:hint="eastAsia"/>
                <w:color w:val="000000"/>
                <w:szCs w:val="24"/>
              </w:rPr>
              <w:t>班</w:t>
            </w:r>
          </w:p>
        </w:tc>
      </w:tr>
      <w:tr w:rsidR="00C310BB" w:rsidRPr="0027223A" w:rsidTr="003F2D83">
        <w:trPr>
          <w:trHeight w:val="51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3" w:rsidRDefault="00C310BB" w:rsidP="003F2D83">
            <w:pPr>
              <w:spacing w:line="360" w:lineRule="auto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矯正機關</w:t>
            </w:r>
          </w:p>
          <w:p w:rsidR="00C310BB" w:rsidRPr="0027223A" w:rsidRDefault="00C310BB" w:rsidP="003F2D83">
            <w:pPr>
              <w:spacing w:line="360" w:lineRule="auto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同仁姓名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78" w:rsidRPr="003F2D83" w:rsidRDefault="00101578" w:rsidP="00101578">
            <w:pPr>
              <w:spacing w:line="26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C310BB" w:rsidRPr="003F2D83" w:rsidRDefault="00C310BB" w:rsidP="003F2D83">
            <w:pPr>
              <w:spacing w:line="26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職稱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與作者</w:t>
            </w:r>
          </w:p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關係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C310BB" w:rsidRPr="0027223A" w:rsidTr="003F2D83">
        <w:trPr>
          <w:trHeight w:val="541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3F2D83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任職機關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3F2D83" w:rsidRDefault="003F2D83" w:rsidP="00101578">
            <w:pPr>
              <w:spacing w:line="360" w:lineRule="auto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10BB" w:rsidRPr="0027223A" w:rsidTr="003F2D83">
        <w:trPr>
          <w:trHeight w:val="53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聯絡人姓名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聯絡電話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市話</w:t>
            </w: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  <w:p w:rsidR="00C310BB" w:rsidRPr="0027223A" w:rsidRDefault="00C310BB" w:rsidP="00CC5A8A">
            <w:pPr>
              <w:spacing w:line="360" w:lineRule="auto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27223A">
              <w:rPr>
                <w:rFonts w:ascii="Arial" w:eastAsia="標楷體" w:hAnsi="標楷體" w:cs="Arial"/>
                <w:color w:val="000000"/>
                <w:szCs w:val="24"/>
              </w:rPr>
              <w:t>手機</w:t>
            </w: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</w:tc>
      </w:tr>
      <w:tr w:rsidR="00C310BB" w:rsidRPr="0027223A" w:rsidTr="003F2D83">
        <w:trPr>
          <w:trHeight w:val="51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BB" w:rsidRPr="0027223A" w:rsidRDefault="00C310BB" w:rsidP="00CC5A8A">
            <w:pPr>
              <w:spacing w:line="360" w:lineRule="auto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27223A">
              <w:rPr>
                <w:rFonts w:ascii="Arial" w:eastAsia="標楷體" w:hAnsi="Arial" w:cs="Arial"/>
                <w:color w:val="000000"/>
                <w:szCs w:val="24"/>
              </w:rPr>
              <w:t>email</w:t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B" w:rsidRPr="0027223A" w:rsidRDefault="00C310BB" w:rsidP="00CC5A8A">
            <w:pPr>
              <w:spacing w:line="360" w:lineRule="auto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</w:tbl>
    <w:p w:rsidR="00C310BB" w:rsidRPr="0027223A" w:rsidRDefault="00C310BB" w:rsidP="00CC5A8A">
      <w:pPr>
        <w:spacing w:line="360" w:lineRule="auto"/>
        <w:rPr>
          <w:rFonts w:ascii="Arial" w:eastAsia="標楷體" w:hAnsi="Arial" w:cs="Arial"/>
          <w:color w:val="000000"/>
          <w:sz w:val="28"/>
          <w:szCs w:val="28"/>
        </w:rPr>
      </w:pPr>
    </w:p>
    <w:sectPr w:rsidR="00C310BB" w:rsidRPr="0027223A" w:rsidSect="007A3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A5" w:rsidRDefault="001F03A5" w:rsidP="00006505">
      <w:pPr>
        <w:spacing w:line="240" w:lineRule="auto"/>
      </w:pPr>
      <w:r>
        <w:separator/>
      </w:r>
    </w:p>
  </w:endnote>
  <w:endnote w:type="continuationSeparator" w:id="0">
    <w:p w:rsidR="001F03A5" w:rsidRDefault="001F03A5" w:rsidP="0000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A5" w:rsidRDefault="001F03A5" w:rsidP="00006505">
      <w:pPr>
        <w:spacing w:line="240" w:lineRule="auto"/>
      </w:pPr>
      <w:r>
        <w:separator/>
      </w:r>
    </w:p>
  </w:footnote>
  <w:footnote w:type="continuationSeparator" w:id="0">
    <w:p w:rsidR="001F03A5" w:rsidRDefault="001F03A5" w:rsidP="00006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B0F"/>
    <w:multiLevelType w:val="hybridMultilevel"/>
    <w:tmpl w:val="F1B8B8FC"/>
    <w:lvl w:ilvl="0" w:tplc="01BC09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5B8"/>
    <w:rsid w:val="00006505"/>
    <w:rsid w:val="000106FD"/>
    <w:rsid w:val="000276B9"/>
    <w:rsid w:val="00044452"/>
    <w:rsid w:val="000760B2"/>
    <w:rsid w:val="00080EB9"/>
    <w:rsid w:val="000F0B58"/>
    <w:rsid w:val="0010000E"/>
    <w:rsid w:val="00101578"/>
    <w:rsid w:val="0010503F"/>
    <w:rsid w:val="00126BA2"/>
    <w:rsid w:val="00143AA1"/>
    <w:rsid w:val="00157803"/>
    <w:rsid w:val="001E4372"/>
    <w:rsid w:val="001F03A5"/>
    <w:rsid w:val="001F52B5"/>
    <w:rsid w:val="001F6218"/>
    <w:rsid w:val="0021709E"/>
    <w:rsid w:val="002259E6"/>
    <w:rsid w:val="00225DF4"/>
    <w:rsid w:val="00227FA0"/>
    <w:rsid w:val="002842E5"/>
    <w:rsid w:val="002865A2"/>
    <w:rsid w:val="002A1791"/>
    <w:rsid w:val="002B6213"/>
    <w:rsid w:val="002E0D58"/>
    <w:rsid w:val="002F5419"/>
    <w:rsid w:val="003330B9"/>
    <w:rsid w:val="0034479A"/>
    <w:rsid w:val="003A3899"/>
    <w:rsid w:val="003E5066"/>
    <w:rsid w:val="003E54BC"/>
    <w:rsid w:val="003F2D83"/>
    <w:rsid w:val="00402239"/>
    <w:rsid w:val="00404E97"/>
    <w:rsid w:val="00406AF6"/>
    <w:rsid w:val="00447072"/>
    <w:rsid w:val="00475D2D"/>
    <w:rsid w:val="004C16D9"/>
    <w:rsid w:val="00502802"/>
    <w:rsid w:val="00541EC7"/>
    <w:rsid w:val="00542E6E"/>
    <w:rsid w:val="005C3A43"/>
    <w:rsid w:val="005E3EF4"/>
    <w:rsid w:val="005F1A84"/>
    <w:rsid w:val="005F40BE"/>
    <w:rsid w:val="00655C07"/>
    <w:rsid w:val="00667C6B"/>
    <w:rsid w:val="00684082"/>
    <w:rsid w:val="006C0AA8"/>
    <w:rsid w:val="006D2C62"/>
    <w:rsid w:val="006D2D94"/>
    <w:rsid w:val="00713782"/>
    <w:rsid w:val="00714839"/>
    <w:rsid w:val="00732EF7"/>
    <w:rsid w:val="007412AF"/>
    <w:rsid w:val="007468CD"/>
    <w:rsid w:val="007565D9"/>
    <w:rsid w:val="00797D24"/>
    <w:rsid w:val="007A3B58"/>
    <w:rsid w:val="007A3F27"/>
    <w:rsid w:val="007A5150"/>
    <w:rsid w:val="007C6F14"/>
    <w:rsid w:val="007F48C0"/>
    <w:rsid w:val="00863FB8"/>
    <w:rsid w:val="00872256"/>
    <w:rsid w:val="008F1B73"/>
    <w:rsid w:val="008F7D80"/>
    <w:rsid w:val="00901CC9"/>
    <w:rsid w:val="00904BFC"/>
    <w:rsid w:val="009A24E2"/>
    <w:rsid w:val="009D1E3B"/>
    <w:rsid w:val="009E6DCB"/>
    <w:rsid w:val="009F47C4"/>
    <w:rsid w:val="00A175B8"/>
    <w:rsid w:val="00A316CA"/>
    <w:rsid w:val="00A80710"/>
    <w:rsid w:val="00AD3236"/>
    <w:rsid w:val="00B163EF"/>
    <w:rsid w:val="00B62BA1"/>
    <w:rsid w:val="00B72753"/>
    <w:rsid w:val="00BA7ED8"/>
    <w:rsid w:val="00C310BB"/>
    <w:rsid w:val="00C67374"/>
    <w:rsid w:val="00C72255"/>
    <w:rsid w:val="00C93826"/>
    <w:rsid w:val="00CC5A8A"/>
    <w:rsid w:val="00CD7DAE"/>
    <w:rsid w:val="00CE77B1"/>
    <w:rsid w:val="00D002D7"/>
    <w:rsid w:val="00D43C8A"/>
    <w:rsid w:val="00DD6316"/>
    <w:rsid w:val="00DD6890"/>
    <w:rsid w:val="00DE4F57"/>
    <w:rsid w:val="00E0437D"/>
    <w:rsid w:val="00E26DF4"/>
    <w:rsid w:val="00E44B25"/>
    <w:rsid w:val="00E83BAB"/>
    <w:rsid w:val="00EB153C"/>
    <w:rsid w:val="00EB4AD3"/>
    <w:rsid w:val="00EC2A6D"/>
    <w:rsid w:val="00ED36AA"/>
    <w:rsid w:val="00F45216"/>
    <w:rsid w:val="00F64261"/>
    <w:rsid w:val="00F84710"/>
    <w:rsid w:val="00FF3811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65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6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650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650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06505"/>
    <w:rPr>
      <w:b/>
      <w:bCs/>
    </w:rPr>
  </w:style>
  <w:style w:type="character" w:styleId="a8">
    <w:name w:val="Hyperlink"/>
    <w:basedOn w:val="a0"/>
    <w:uiPriority w:val="99"/>
    <w:unhideWhenUsed/>
    <w:rsid w:val="00006505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7A3B58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C310B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3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2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3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89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70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59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2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2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64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ions-cc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910;&#20214;&#20449;&#31665;&#37109;&#22336;moj.cc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75</cp:revision>
  <cp:lastPrinted>2016-04-13T05:55:00Z</cp:lastPrinted>
  <dcterms:created xsi:type="dcterms:W3CDTF">2016-03-25T06:19:00Z</dcterms:created>
  <dcterms:modified xsi:type="dcterms:W3CDTF">2016-04-28T01:11:00Z</dcterms:modified>
</cp:coreProperties>
</file>